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F36" w:rsidRDefault="00886F36" w:rsidP="00DD4BAF">
      <w:pPr>
        <w:pStyle w:val="Sinespaciado"/>
      </w:pPr>
    </w:p>
    <w:p w:rsidR="00372FF6" w:rsidRPr="00944371" w:rsidRDefault="00372FF6" w:rsidP="007F4A5B">
      <w:pPr>
        <w:spacing w:after="0" w:line="240" w:lineRule="auto"/>
        <w:jc w:val="center"/>
        <w:rPr>
          <w:rFonts w:ascii="Times New Roman" w:hAnsi="Times New Roman" w:cs="Times New Roman"/>
          <w:sz w:val="24"/>
          <w:szCs w:val="24"/>
        </w:rPr>
      </w:pPr>
      <w:r w:rsidRPr="00944371">
        <w:rPr>
          <w:rFonts w:ascii="Times New Roman" w:hAnsi="Times New Roman" w:cs="Times New Roman"/>
          <w:sz w:val="24"/>
          <w:szCs w:val="24"/>
        </w:rPr>
        <w:t>L</w:t>
      </w:r>
      <w:r w:rsidR="001179AD" w:rsidRPr="00944371">
        <w:rPr>
          <w:rFonts w:ascii="Times New Roman" w:hAnsi="Times New Roman" w:cs="Times New Roman"/>
          <w:sz w:val="24"/>
          <w:szCs w:val="24"/>
        </w:rPr>
        <w:t>a narrativa latinoamericana, desde Harss y Menton hasta hoy</w:t>
      </w:r>
    </w:p>
    <w:p w:rsidR="006439FF" w:rsidRPr="00944371" w:rsidRDefault="006439FF" w:rsidP="007F4A5B">
      <w:pPr>
        <w:spacing w:after="0" w:line="240" w:lineRule="auto"/>
        <w:jc w:val="center"/>
        <w:rPr>
          <w:rFonts w:ascii="Times New Roman" w:hAnsi="Times New Roman" w:cs="Times New Roman"/>
          <w:sz w:val="24"/>
          <w:szCs w:val="24"/>
        </w:rPr>
      </w:pPr>
    </w:p>
    <w:p w:rsidR="00372FF6" w:rsidRDefault="00372FF6" w:rsidP="007F4A5B">
      <w:pPr>
        <w:spacing w:after="0" w:line="240" w:lineRule="auto"/>
        <w:jc w:val="center"/>
        <w:rPr>
          <w:rFonts w:ascii="Times New Roman" w:hAnsi="Times New Roman" w:cs="Times New Roman"/>
          <w:sz w:val="24"/>
          <w:szCs w:val="24"/>
        </w:rPr>
      </w:pPr>
      <w:r w:rsidRPr="00944371">
        <w:rPr>
          <w:rFonts w:ascii="Times New Roman" w:hAnsi="Times New Roman" w:cs="Times New Roman"/>
          <w:sz w:val="24"/>
          <w:szCs w:val="24"/>
        </w:rPr>
        <w:t>Eduardo Cormick</w:t>
      </w:r>
    </w:p>
    <w:p w:rsidR="0051054D" w:rsidRPr="00944371" w:rsidRDefault="0051054D" w:rsidP="007F4A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ILCH - Argentina</w:t>
      </w:r>
    </w:p>
    <w:p w:rsidR="006439FF" w:rsidRPr="00944371" w:rsidRDefault="006439FF" w:rsidP="007F4A5B">
      <w:pPr>
        <w:spacing w:after="0" w:line="240" w:lineRule="auto"/>
        <w:jc w:val="center"/>
        <w:rPr>
          <w:rFonts w:ascii="Times New Roman" w:hAnsi="Times New Roman" w:cs="Times New Roman"/>
          <w:sz w:val="24"/>
          <w:szCs w:val="24"/>
        </w:rPr>
      </w:pPr>
    </w:p>
    <w:p w:rsidR="000E5DB7" w:rsidRPr="00944371" w:rsidRDefault="00604B8F" w:rsidP="007F4A5B">
      <w:pPr>
        <w:spacing w:after="0" w:line="240" w:lineRule="auto"/>
        <w:rPr>
          <w:rFonts w:ascii="Times New Roman" w:hAnsi="Times New Roman" w:cs="Times New Roman"/>
          <w:sz w:val="24"/>
          <w:szCs w:val="24"/>
        </w:rPr>
      </w:pPr>
      <w:r w:rsidRPr="00944371">
        <w:rPr>
          <w:rFonts w:ascii="Times New Roman" w:hAnsi="Times New Roman" w:cs="Times New Roman"/>
          <w:b/>
          <w:sz w:val="24"/>
          <w:szCs w:val="24"/>
        </w:rPr>
        <w:t xml:space="preserve">Resumen: </w:t>
      </w:r>
      <w:r w:rsidR="000E5DB7" w:rsidRPr="00944371">
        <w:rPr>
          <w:rFonts w:ascii="Times New Roman" w:hAnsi="Times New Roman" w:cs="Times New Roman"/>
          <w:sz w:val="24"/>
          <w:szCs w:val="24"/>
        </w:rPr>
        <w:t xml:space="preserve">Tras la repercusión que tuvo </w:t>
      </w:r>
      <w:r w:rsidR="006439FF" w:rsidRPr="00944371">
        <w:rPr>
          <w:rFonts w:ascii="Times New Roman" w:hAnsi="Times New Roman" w:cs="Times New Roman"/>
          <w:sz w:val="24"/>
          <w:szCs w:val="24"/>
        </w:rPr>
        <w:t xml:space="preserve"> la literatura llamada “del Boom” y, en </w:t>
      </w:r>
      <w:r w:rsidR="00C5594E">
        <w:rPr>
          <w:rFonts w:ascii="Times New Roman" w:hAnsi="Times New Roman" w:cs="Times New Roman"/>
          <w:sz w:val="24"/>
          <w:szCs w:val="24"/>
        </w:rPr>
        <w:t>particular, la irrupción de la n</w:t>
      </w:r>
      <w:r w:rsidR="006439FF" w:rsidRPr="00944371">
        <w:rPr>
          <w:rFonts w:ascii="Times New Roman" w:hAnsi="Times New Roman" w:cs="Times New Roman"/>
          <w:sz w:val="24"/>
          <w:szCs w:val="24"/>
        </w:rPr>
        <w:t>ueva novela histórica en América Latina, eventos registrados en su momento</w:t>
      </w:r>
      <w:r w:rsidR="000E5DB7" w:rsidRPr="00944371">
        <w:rPr>
          <w:rFonts w:ascii="Times New Roman" w:hAnsi="Times New Roman" w:cs="Times New Roman"/>
          <w:sz w:val="24"/>
          <w:szCs w:val="24"/>
        </w:rPr>
        <w:t xml:space="preserve">, entre otros, </w:t>
      </w:r>
      <w:r w:rsidR="006439FF" w:rsidRPr="00944371">
        <w:rPr>
          <w:rFonts w:ascii="Times New Roman" w:hAnsi="Times New Roman" w:cs="Times New Roman"/>
          <w:sz w:val="24"/>
          <w:szCs w:val="24"/>
        </w:rPr>
        <w:t xml:space="preserve"> por Luis Harss y Seymour Menton, la narrativa latinoamericana muestra, más allá de ocasionales influencias de Occidente, la marca distintiva de su estilo. </w:t>
      </w:r>
    </w:p>
    <w:p w:rsidR="00604B8F" w:rsidRPr="00944371" w:rsidRDefault="00604B8F" w:rsidP="007F4A5B">
      <w:pPr>
        <w:spacing w:after="0" w:line="240" w:lineRule="auto"/>
        <w:rPr>
          <w:rFonts w:ascii="Times New Roman" w:hAnsi="Times New Roman" w:cs="Times New Roman"/>
          <w:sz w:val="24"/>
          <w:szCs w:val="24"/>
        </w:rPr>
      </w:pPr>
    </w:p>
    <w:p w:rsidR="006439FF" w:rsidRPr="00944371" w:rsidRDefault="00604B8F" w:rsidP="007F4A5B">
      <w:pPr>
        <w:spacing w:after="0" w:line="240" w:lineRule="auto"/>
        <w:rPr>
          <w:rFonts w:ascii="Times New Roman" w:hAnsi="Times New Roman" w:cs="Times New Roman"/>
          <w:sz w:val="24"/>
          <w:szCs w:val="24"/>
        </w:rPr>
      </w:pPr>
      <w:r w:rsidRPr="00944371">
        <w:rPr>
          <w:rFonts w:ascii="Times New Roman" w:hAnsi="Times New Roman" w:cs="Times New Roman"/>
          <w:b/>
          <w:sz w:val="24"/>
          <w:szCs w:val="24"/>
        </w:rPr>
        <w:t>Palabras clave:</w:t>
      </w:r>
      <w:r w:rsidRPr="00944371">
        <w:rPr>
          <w:rFonts w:ascii="Times New Roman" w:hAnsi="Times New Roman" w:cs="Times New Roman"/>
          <w:sz w:val="24"/>
          <w:szCs w:val="24"/>
        </w:rPr>
        <w:t xml:space="preserve"> Narrativa latinoamericana, boom latinoamericano, n</w:t>
      </w:r>
      <w:r w:rsidR="006439FF" w:rsidRPr="00944371">
        <w:rPr>
          <w:rFonts w:ascii="Times New Roman" w:hAnsi="Times New Roman" w:cs="Times New Roman"/>
          <w:sz w:val="24"/>
          <w:szCs w:val="24"/>
        </w:rPr>
        <w:t>ueva n</w:t>
      </w:r>
      <w:r w:rsidRPr="00944371">
        <w:rPr>
          <w:rFonts w:ascii="Times New Roman" w:hAnsi="Times New Roman" w:cs="Times New Roman"/>
          <w:sz w:val="24"/>
          <w:szCs w:val="24"/>
        </w:rPr>
        <w:t>ovela histórica latinoamericana,</w:t>
      </w:r>
      <w:r w:rsidR="006439FF" w:rsidRPr="00944371">
        <w:rPr>
          <w:rFonts w:ascii="Times New Roman" w:hAnsi="Times New Roman" w:cs="Times New Roman"/>
          <w:sz w:val="24"/>
          <w:szCs w:val="24"/>
        </w:rPr>
        <w:t xml:space="preserve"> Luis Harss</w:t>
      </w:r>
      <w:r w:rsidRPr="00944371">
        <w:rPr>
          <w:rFonts w:ascii="Times New Roman" w:hAnsi="Times New Roman" w:cs="Times New Roman"/>
          <w:sz w:val="24"/>
          <w:szCs w:val="24"/>
        </w:rPr>
        <w:t>,</w:t>
      </w:r>
      <w:r w:rsidR="006439FF" w:rsidRPr="00944371">
        <w:rPr>
          <w:rFonts w:ascii="Times New Roman" w:hAnsi="Times New Roman" w:cs="Times New Roman"/>
          <w:sz w:val="24"/>
          <w:szCs w:val="24"/>
        </w:rPr>
        <w:t xml:space="preserve"> Seymour Menton</w:t>
      </w:r>
      <w:r w:rsidRPr="00944371">
        <w:rPr>
          <w:rFonts w:ascii="Times New Roman" w:hAnsi="Times New Roman" w:cs="Times New Roman"/>
          <w:sz w:val="24"/>
          <w:szCs w:val="24"/>
        </w:rPr>
        <w:t>.</w:t>
      </w:r>
    </w:p>
    <w:p w:rsidR="006439FF" w:rsidRPr="00944371" w:rsidRDefault="006439FF" w:rsidP="007F4A5B">
      <w:pPr>
        <w:spacing w:after="0" w:line="240" w:lineRule="auto"/>
        <w:rPr>
          <w:rFonts w:ascii="Times New Roman" w:hAnsi="Times New Roman" w:cs="Times New Roman"/>
          <w:sz w:val="24"/>
          <w:szCs w:val="24"/>
        </w:rPr>
      </w:pPr>
    </w:p>
    <w:p w:rsidR="00AF43EF" w:rsidRPr="00944371" w:rsidRDefault="007F78F9" w:rsidP="007F4A5B">
      <w:pPr>
        <w:spacing w:after="0" w:line="240" w:lineRule="auto"/>
        <w:rPr>
          <w:rFonts w:ascii="Times New Roman" w:hAnsi="Times New Roman" w:cs="Times New Roman"/>
          <w:sz w:val="24"/>
          <w:szCs w:val="24"/>
        </w:rPr>
      </w:pPr>
      <w:r w:rsidRPr="00944371">
        <w:rPr>
          <w:rFonts w:ascii="Times New Roman" w:hAnsi="Times New Roman" w:cs="Times New Roman"/>
          <w:sz w:val="24"/>
          <w:szCs w:val="24"/>
        </w:rPr>
        <w:t xml:space="preserve">En los primeros años de la década de 1960, un curioso Luis Harss, tras la lectura de </w:t>
      </w:r>
      <w:r w:rsidRPr="00944371">
        <w:rPr>
          <w:rFonts w:ascii="Times New Roman" w:hAnsi="Times New Roman" w:cs="Times New Roman"/>
          <w:i/>
          <w:sz w:val="24"/>
          <w:szCs w:val="24"/>
        </w:rPr>
        <w:t>Rayuela</w:t>
      </w:r>
      <w:r w:rsidR="00D0469A" w:rsidRPr="00944371">
        <w:rPr>
          <w:rFonts w:ascii="Times New Roman" w:hAnsi="Times New Roman" w:cs="Times New Roman"/>
          <w:sz w:val="24"/>
          <w:szCs w:val="24"/>
        </w:rPr>
        <w:t xml:space="preserve">, </w:t>
      </w:r>
      <w:r w:rsidRPr="00944371">
        <w:rPr>
          <w:rFonts w:ascii="Times New Roman" w:hAnsi="Times New Roman" w:cs="Times New Roman"/>
          <w:sz w:val="24"/>
          <w:szCs w:val="24"/>
        </w:rPr>
        <w:t xml:space="preserve">conversó con Julio Cortázar. Cortázar le mencionó </w:t>
      </w:r>
      <w:r w:rsidR="005960DD" w:rsidRPr="00944371">
        <w:rPr>
          <w:rFonts w:ascii="Times New Roman" w:hAnsi="Times New Roman" w:cs="Times New Roman"/>
          <w:sz w:val="24"/>
          <w:szCs w:val="24"/>
        </w:rPr>
        <w:t xml:space="preserve">a  Mario Vargas Llosa y éste a </w:t>
      </w:r>
      <w:r w:rsidRPr="00944371">
        <w:rPr>
          <w:rFonts w:ascii="Times New Roman" w:hAnsi="Times New Roman" w:cs="Times New Roman"/>
          <w:sz w:val="24"/>
          <w:szCs w:val="24"/>
        </w:rPr>
        <w:t xml:space="preserve">Gabriel García Márquez, y así se armó una lista que completaron Alejo Carpentier, Miguel Ángel Asturias, Jorge Luis Borges, João Guimarães Rosa, Juan Carlos </w:t>
      </w:r>
      <w:proofErr w:type="spellStart"/>
      <w:r w:rsidRPr="00944371">
        <w:rPr>
          <w:rFonts w:ascii="Times New Roman" w:hAnsi="Times New Roman" w:cs="Times New Roman"/>
          <w:sz w:val="24"/>
          <w:szCs w:val="24"/>
        </w:rPr>
        <w:t>Onetti</w:t>
      </w:r>
      <w:proofErr w:type="spellEnd"/>
      <w:r w:rsidRPr="00944371">
        <w:rPr>
          <w:rFonts w:ascii="Times New Roman" w:hAnsi="Times New Roman" w:cs="Times New Roman"/>
          <w:sz w:val="24"/>
          <w:szCs w:val="24"/>
        </w:rPr>
        <w:t>, Juan Rulfo y Carlos Fuentes.</w:t>
      </w:r>
    </w:p>
    <w:p w:rsidR="007F78F9" w:rsidRPr="00944371" w:rsidRDefault="007F78F9" w:rsidP="007F4A5B">
      <w:pPr>
        <w:spacing w:after="0" w:line="240" w:lineRule="auto"/>
        <w:ind w:firstLine="708"/>
        <w:rPr>
          <w:rFonts w:ascii="Times New Roman" w:hAnsi="Times New Roman" w:cs="Times New Roman"/>
          <w:sz w:val="24"/>
          <w:szCs w:val="24"/>
        </w:rPr>
      </w:pPr>
      <w:r w:rsidRPr="00944371">
        <w:rPr>
          <w:rFonts w:ascii="Times New Roman" w:hAnsi="Times New Roman" w:cs="Times New Roman"/>
          <w:sz w:val="24"/>
          <w:szCs w:val="24"/>
          <w:lang w:val="es-ES"/>
        </w:rPr>
        <w:t>De esas entrevistas nació el libro</w:t>
      </w:r>
      <w:r w:rsidRPr="00944371">
        <w:rPr>
          <w:rFonts w:ascii="Times New Roman" w:hAnsi="Times New Roman" w:cs="Times New Roman"/>
          <w:i/>
          <w:sz w:val="24"/>
          <w:szCs w:val="24"/>
          <w:lang w:val="es-ES"/>
        </w:rPr>
        <w:t xml:space="preserve"> </w:t>
      </w:r>
      <w:proofErr w:type="spellStart"/>
      <w:r w:rsidRPr="00944371">
        <w:rPr>
          <w:rFonts w:ascii="Times New Roman" w:hAnsi="Times New Roman" w:cs="Times New Roman"/>
          <w:i/>
          <w:sz w:val="24"/>
          <w:szCs w:val="24"/>
          <w:lang w:val="es-ES"/>
        </w:rPr>
        <w:t>Into</w:t>
      </w:r>
      <w:proofErr w:type="spellEnd"/>
      <w:r w:rsidRPr="00944371">
        <w:rPr>
          <w:rFonts w:ascii="Times New Roman" w:hAnsi="Times New Roman" w:cs="Times New Roman"/>
          <w:i/>
          <w:sz w:val="24"/>
          <w:szCs w:val="24"/>
          <w:lang w:val="es-ES"/>
        </w:rPr>
        <w:t xml:space="preserve"> </w:t>
      </w:r>
      <w:proofErr w:type="spellStart"/>
      <w:r w:rsidRPr="00944371">
        <w:rPr>
          <w:rFonts w:ascii="Times New Roman" w:hAnsi="Times New Roman" w:cs="Times New Roman"/>
          <w:i/>
          <w:sz w:val="24"/>
          <w:szCs w:val="24"/>
          <w:lang w:val="es-ES"/>
        </w:rPr>
        <w:t>the</w:t>
      </w:r>
      <w:proofErr w:type="spellEnd"/>
      <w:r w:rsidRPr="00944371">
        <w:rPr>
          <w:rFonts w:ascii="Times New Roman" w:hAnsi="Times New Roman" w:cs="Times New Roman"/>
          <w:i/>
          <w:sz w:val="24"/>
          <w:szCs w:val="24"/>
          <w:lang w:val="es-ES"/>
        </w:rPr>
        <w:t xml:space="preserve"> </w:t>
      </w:r>
      <w:proofErr w:type="spellStart"/>
      <w:r w:rsidRPr="00944371">
        <w:rPr>
          <w:rFonts w:ascii="Times New Roman" w:hAnsi="Times New Roman" w:cs="Times New Roman"/>
          <w:i/>
          <w:sz w:val="24"/>
          <w:szCs w:val="24"/>
          <w:lang w:val="es-ES"/>
        </w:rPr>
        <w:t>Mainstream</w:t>
      </w:r>
      <w:proofErr w:type="spellEnd"/>
      <w:r w:rsidRPr="00944371">
        <w:rPr>
          <w:rFonts w:ascii="Times New Roman" w:hAnsi="Times New Roman" w:cs="Times New Roman"/>
          <w:i/>
          <w:sz w:val="24"/>
          <w:szCs w:val="24"/>
          <w:lang w:val="es-ES"/>
        </w:rPr>
        <w:t xml:space="preserve">: </w:t>
      </w:r>
      <w:proofErr w:type="spellStart"/>
      <w:r w:rsidRPr="00944371">
        <w:rPr>
          <w:rFonts w:ascii="Times New Roman" w:hAnsi="Times New Roman" w:cs="Times New Roman"/>
          <w:i/>
          <w:sz w:val="24"/>
          <w:szCs w:val="24"/>
          <w:lang w:val="es-ES"/>
        </w:rPr>
        <w:t>Conversations</w:t>
      </w:r>
      <w:proofErr w:type="spellEnd"/>
      <w:r w:rsidRPr="00944371">
        <w:rPr>
          <w:rFonts w:ascii="Times New Roman" w:hAnsi="Times New Roman" w:cs="Times New Roman"/>
          <w:i/>
          <w:sz w:val="24"/>
          <w:szCs w:val="24"/>
          <w:lang w:val="es-ES"/>
        </w:rPr>
        <w:t xml:space="preserve"> </w:t>
      </w:r>
      <w:proofErr w:type="spellStart"/>
      <w:r w:rsidRPr="00944371">
        <w:rPr>
          <w:rFonts w:ascii="Times New Roman" w:hAnsi="Times New Roman" w:cs="Times New Roman"/>
          <w:i/>
          <w:sz w:val="24"/>
          <w:szCs w:val="24"/>
          <w:lang w:val="es-ES"/>
        </w:rPr>
        <w:t>with</w:t>
      </w:r>
      <w:proofErr w:type="spellEnd"/>
      <w:r w:rsidRPr="00944371">
        <w:rPr>
          <w:rFonts w:ascii="Times New Roman" w:hAnsi="Times New Roman" w:cs="Times New Roman"/>
          <w:i/>
          <w:sz w:val="24"/>
          <w:szCs w:val="24"/>
          <w:lang w:val="es-ES"/>
        </w:rPr>
        <w:t xml:space="preserve"> </w:t>
      </w:r>
      <w:proofErr w:type="spellStart"/>
      <w:r w:rsidRPr="00944371">
        <w:rPr>
          <w:rFonts w:ascii="Times New Roman" w:hAnsi="Times New Roman" w:cs="Times New Roman"/>
          <w:i/>
          <w:sz w:val="24"/>
          <w:szCs w:val="24"/>
          <w:lang w:val="es-ES"/>
        </w:rPr>
        <w:t>Latin</w:t>
      </w:r>
      <w:proofErr w:type="spellEnd"/>
      <w:r w:rsidRPr="00944371">
        <w:rPr>
          <w:rFonts w:ascii="Times New Roman" w:hAnsi="Times New Roman" w:cs="Times New Roman"/>
          <w:i/>
          <w:sz w:val="24"/>
          <w:szCs w:val="24"/>
          <w:lang w:val="es-ES"/>
        </w:rPr>
        <w:t xml:space="preserve"> American </w:t>
      </w:r>
      <w:proofErr w:type="spellStart"/>
      <w:r w:rsidRPr="00944371">
        <w:rPr>
          <w:rFonts w:ascii="Times New Roman" w:hAnsi="Times New Roman" w:cs="Times New Roman"/>
          <w:i/>
          <w:sz w:val="24"/>
          <w:szCs w:val="24"/>
          <w:lang w:val="es-ES"/>
        </w:rPr>
        <w:t>Writers</w:t>
      </w:r>
      <w:proofErr w:type="spellEnd"/>
      <w:r w:rsidRPr="00944371">
        <w:rPr>
          <w:rFonts w:ascii="Times New Roman" w:hAnsi="Times New Roman" w:cs="Times New Roman"/>
          <w:i/>
          <w:sz w:val="24"/>
          <w:szCs w:val="24"/>
        </w:rPr>
        <w:t xml:space="preserve"> </w:t>
      </w:r>
      <w:r w:rsidR="00C155A2" w:rsidRPr="00944371">
        <w:rPr>
          <w:rFonts w:ascii="Times New Roman" w:hAnsi="Times New Roman" w:cs="Times New Roman"/>
          <w:sz w:val="24"/>
          <w:szCs w:val="24"/>
        </w:rPr>
        <w:t xml:space="preserve">y </w:t>
      </w:r>
      <w:r w:rsidRPr="00944371">
        <w:rPr>
          <w:rFonts w:ascii="Times New Roman" w:hAnsi="Times New Roman" w:cs="Times New Roman"/>
          <w:sz w:val="24"/>
          <w:szCs w:val="24"/>
        </w:rPr>
        <w:t>que</w:t>
      </w:r>
      <w:r w:rsidR="00C155A2" w:rsidRPr="00944371">
        <w:rPr>
          <w:rFonts w:ascii="Times New Roman" w:hAnsi="Times New Roman" w:cs="Times New Roman"/>
          <w:sz w:val="24"/>
          <w:szCs w:val="24"/>
        </w:rPr>
        <w:t>, con traducción</w:t>
      </w:r>
      <w:r w:rsidRPr="00944371">
        <w:rPr>
          <w:rFonts w:ascii="Times New Roman" w:hAnsi="Times New Roman" w:cs="Times New Roman"/>
          <w:sz w:val="24"/>
          <w:szCs w:val="24"/>
        </w:rPr>
        <w:t xml:space="preserve"> </w:t>
      </w:r>
      <w:r w:rsidR="00C155A2" w:rsidRPr="00944371">
        <w:rPr>
          <w:rFonts w:ascii="Times New Roman" w:hAnsi="Times New Roman" w:cs="Times New Roman"/>
          <w:sz w:val="24"/>
          <w:szCs w:val="24"/>
        </w:rPr>
        <w:t>al castellano d</w:t>
      </w:r>
      <w:r w:rsidRPr="00944371">
        <w:rPr>
          <w:rFonts w:ascii="Times New Roman" w:hAnsi="Times New Roman" w:cs="Times New Roman"/>
          <w:sz w:val="24"/>
          <w:szCs w:val="24"/>
        </w:rPr>
        <w:t>el prop</w:t>
      </w:r>
      <w:r w:rsidR="00C155A2" w:rsidRPr="00944371">
        <w:rPr>
          <w:rFonts w:ascii="Times New Roman" w:hAnsi="Times New Roman" w:cs="Times New Roman"/>
          <w:sz w:val="24"/>
          <w:szCs w:val="24"/>
        </w:rPr>
        <w:t>io Harss,</w:t>
      </w:r>
      <w:r w:rsidRPr="00944371">
        <w:rPr>
          <w:rFonts w:ascii="Times New Roman" w:hAnsi="Times New Roman" w:cs="Times New Roman"/>
          <w:sz w:val="24"/>
          <w:szCs w:val="24"/>
        </w:rPr>
        <w:t xml:space="preserve"> fue publicado </w:t>
      </w:r>
      <w:r w:rsidR="00E30078" w:rsidRPr="00944371">
        <w:rPr>
          <w:rFonts w:ascii="Times New Roman" w:hAnsi="Times New Roman" w:cs="Times New Roman"/>
          <w:sz w:val="24"/>
          <w:szCs w:val="24"/>
        </w:rPr>
        <w:t>en Buenos Aires</w:t>
      </w:r>
      <w:r w:rsidR="00C155A2" w:rsidRPr="00944371">
        <w:rPr>
          <w:rFonts w:ascii="Times New Roman" w:hAnsi="Times New Roman" w:cs="Times New Roman"/>
          <w:sz w:val="24"/>
          <w:szCs w:val="24"/>
        </w:rPr>
        <w:t xml:space="preserve"> </w:t>
      </w:r>
      <w:r w:rsidR="00D0469A" w:rsidRPr="00944371">
        <w:rPr>
          <w:rFonts w:ascii="Times New Roman" w:hAnsi="Times New Roman" w:cs="Times New Roman"/>
          <w:sz w:val="24"/>
          <w:szCs w:val="24"/>
        </w:rPr>
        <w:t xml:space="preserve">por la editorial Sudamericana de Paco Porrúa </w:t>
      </w:r>
      <w:r w:rsidR="008B4E0B" w:rsidRPr="00944371">
        <w:rPr>
          <w:rFonts w:ascii="Times New Roman" w:hAnsi="Times New Roman" w:cs="Times New Roman"/>
          <w:sz w:val="24"/>
          <w:szCs w:val="24"/>
        </w:rPr>
        <w:t>con el título</w:t>
      </w:r>
      <w:r w:rsidR="00855A35" w:rsidRPr="00944371">
        <w:rPr>
          <w:rFonts w:ascii="Times New Roman" w:hAnsi="Times New Roman" w:cs="Times New Roman"/>
          <w:sz w:val="24"/>
          <w:szCs w:val="24"/>
        </w:rPr>
        <w:t xml:space="preserve"> </w:t>
      </w:r>
      <w:r w:rsidR="00855A35" w:rsidRPr="00944371">
        <w:rPr>
          <w:rFonts w:ascii="Times New Roman" w:hAnsi="Times New Roman" w:cs="Times New Roman"/>
          <w:i/>
          <w:sz w:val="24"/>
          <w:szCs w:val="24"/>
        </w:rPr>
        <w:t xml:space="preserve">Los </w:t>
      </w:r>
      <w:r w:rsidR="00092143" w:rsidRPr="00944371">
        <w:rPr>
          <w:rFonts w:ascii="Times New Roman" w:hAnsi="Times New Roman" w:cs="Times New Roman"/>
          <w:i/>
          <w:sz w:val="24"/>
          <w:szCs w:val="24"/>
        </w:rPr>
        <w:t>nuestros</w:t>
      </w:r>
      <w:r w:rsidR="00A4171B" w:rsidRPr="00944371">
        <w:rPr>
          <w:rFonts w:ascii="Times New Roman" w:hAnsi="Times New Roman" w:cs="Times New Roman"/>
          <w:sz w:val="24"/>
          <w:szCs w:val="24"/>
        </w:rPr>
        <w:t>.</w:t>
      </w:r>
      <w:r w:rsidR="00C155A2" w:rsidRPr="00944371">
        <w:rPr>
          <w:rFonts w:ascii="Times New Roman" w:hAnsi="Times New Roman" w:cs="Times New Roman"/>
          <w:sz w:val="24"/>
          <w:szCs w:val="24"/>
        </w:rPr>
        <w:t xml:space="preserve"> L</w:t>
      </w:r>
      <w:r w:rsidR="00140004" w:rsidRPr="00944371">
        <w:rPr>
          <w:rFonts w:ascii="Times New Roman" w:hAnsi="Times New Roman" w:cs="Times New Roman"/>
          <w:sz w:val="24"/>
          <w:szCs w:val="24"/>
        </w:rPr>
        <w:t>a misma editorial</w:t>
      </w:r>
      <w:r w:rsidR="00C155A2" w:rsidRPr="00944371">
        <w:rPr>
          <w:rFonts w:ascii="Times New Roman" w:hAnsi="Times New Roman" w:cs="Times New Roman"/>
          <w:sz w:val="24"/>
          <w:szCs w:val="24"/>
        </w:rPr>
        <w:t xml:space="preserve"> Sudamericana </w:t>
      </w:r>
      <w:r w:rsidR="00965823" w:rsidRPr="00944371">
        <w:rPr>
          <w:rFonts w:ascii="Times New Roman" w:hAnsi="Times New Roman" w:cs="Times New Roman"/>
          <w:sz w:val="24"/>
          <w:szCs w:val="24"/>
        </w:rPr>
        <w:t>que ya había publicado, un año antes</w:t>
      </w:r>
      <w:r w:rsidR="00C155A2" w:rsidRPr="00944371">
        <w:rPr>
          <w:rFonts w:ascii="Times New Roman" w:hAnsi="Times New Roman" w:cs="Times New Roman"/>
          <w:sz w:val="24"/>
          <w:szCs w:val="24"/>
        </w:rPr>
        <w:t>,</w:t>
      </w:r>
      <w:r w:rsidR="00855A35" w:rsidRPr="00944371">
        <w:rPr>
          <w:rFonts w:ascii="Times New Roman" w:hAnsi="Times New Roman" w:cs="Times New Roman"/>
          <w:sz w:val="24"/>
          <w:szCs w:val="24"/>
        </w:rPr>
        <w:t xml:space="preserve"> </w:t>
      </w:r>
      <w:r w:rsidR="00855A35" w:rsidRPr="00944371">
        <w:rPr>
          <w:rFonts w:ascii="Times New Roman" w:hAnsi="Times New Roman" w:cs="Times New Roman"/>
          <w:i/>
          <w:sz w:val="24"/>
          <w:szCs w:val="24"/>
        </w:rPr>
        <w:t>Cien años de soledad</w:t>
      </w:r>
      <w:r w:rsidR="008B4E0B" w:rsidRPr="00944371">
        <w:rPr>
          <w:rFonts w:ascii="Times New Roman" w:hAnsi="Times New Roman" w:cs="Times New Roman"/>
          <w:sz w:val="24"/>
          <w:szCs w:val="24"/>
        </w:rPr>
        <w:t xml:space="preserve"> </w:t>
      </w:r>
      <w:r w:rsidR="0051054D">
        <w:rPr>
          <w:rFonts w:ascii="Times New Roman" w:hAnsi="Times New Roman" w:cs="Times New Roman"/>
          <w:sz w:val="24"/>
          <w:szCs w:val="24"/>
        </w:rPr>
        <w:t xml:space="preserve">de </w:t>
      </w:r>
      <w:r w:rsidR="008B4E0B" w:rsidRPr="00944371">
        <w:rPr>
          <w:rFonts w:ascii="Times New Roman" w:hAnsi="Times New Roman" w:cs="Times New Roman"/>
          <w:sz w:val="24"/>
          <w:szCs w:val="24"/>
        </w:rPr>
        <w:t>Gabriel García Márquez</w:t>
      </w:r>
      <w:r w:rsidRPr="00944371">
        <w:rPr>
          <w:rFonts w:ascii="Times New Roman" w:hAnsi="Times New Roman" w:cs="Times New Roman"/>
          <w:i/>
          <w:sz w:val="24"/>
          <w:szCs w:val="24"/>
        </w:rPr>
        <w:t>.</w:t>
      </w:r>
    </w:p>
    <w:p w:rsidR="00855A35" w:rsidRPr="00944371" w:rsidRDefault="007F78F9" w:rsidP="007F4A5B">
      <w:pPr>
        <w:spacing w:after="0" w:line="240" w:lineRule="auto"/>
        <w:ind w:firstLine="708"/>
        <w:rPr>
          <w:rFonts w:ascii="Times New Roman" w:hAnsi="Times New Roman" w:cs="Times New Roman"/>
          <w:sz w:val="24"/>
          <w:szCs w:val="24"/>
        </w:rPr>
      </w:pPr>
      <w:r w:rsidRPr="00944371">
        <w:rPr>
          <w:rFonts w:ascii="Times New Roman" w:hAnsi="Times New Roman" w:cs="Times New Roman"/>
          <w:sz w:val="24"/>
          <w:szCs w:val="24"/>
        </w:rPr>
        <w:t xml:space="preserve">Ocurrió en ese período en el que </w:t>
      </w:r>
      <w:r w:rsidR="008B4E0B" w:rsidRPr="00944371">
        <w:rPr>
          <w:rFonts w:ascii="Times New Roman" w:hAnsi="Times New Roman" w:cs="Times New Roman"/>
          <w:sz w:val="24"/>
          <w:szCs w:val="24"/>
        </w:rPr>
        <w:t>la literatura de Hispanoamérica</w:t>
      </w:r>
      <w:r w:rsidRPr="00944371">
        <w:rPr>
          <w:rFonts w:ascii="Times New Roman" w:hAnsi="Times New Roman" w:cs="Times New Roman"/>
          <w:sz w:val="24"/>
          <w:szCs w:val="24"/>
        </w:rPr>
        <w:t xml:space="preserve"> y Brasil era una vertiente imparable de novedosas experimentaciones narrativas</w:t>
      </w:r>
      <w:r w:rsidR="00EC19DD" w:rsidRPr="00944371">
        <w:rPr>
          <w:rFonts w:ascii="Times New Roman" w:hAnsi="Times New Roman" w:cs="Times New Roman"/>
          <w:sz w:val="24"/>
          <w:szCs w:val="24"/>
        </w:rPr>
        <w:t xml:space="preserve">: Mario Vargas Llosa había ganado, en 1962, el Premio Literatura Breve </w:t>
      </w:r>
      <w:r w:rsidR="00E30078" w:rsidRPr="00944371">
        <w:rPr>
          <w:rFonts w:ascii="Times New Roman" w:hAnsi="Times New Roman" w:cs="Times New Roman"/>
          <w:sz w:val="24"/>
          <w:szCs w:val="24"/>
        </w:rPr>
        <w:t xml:space="preserve">de </w:t>
      </w:r>
      <w:proofErr w:type="spellStart"/>
      <w:r w:rsidR="00E30078" w:rsidRPr="00944371">
        <w:rPr>
          <w:rFonts w:ascii="Times New Roman" w:hAnsi="Times New Roman" w:cs="Times New Roman"/>
          <w:sz w:val="24"/>
          <w:szCs w:val="24"/>
        </w:rPr>
        <w:t>Seix</w:t>
      </w:r>
      <w:proofErr w:type="spellEnd"/>
      <w:r w:rsidR="00A75141" w:rsidRPr="00944371">
        <w:rPr>
          <w:rFonts w:ascii="Times New Roman" w:hAnsi="Times New Roman" w:cs="Times New Roman"/>
          <w:sz w:val="24"/>
          <w:szCs w:val="24"/>
        </w:rPr>
        <w:t xml:space="preserve"> Barral </w:t>
      </w:r>
      <w:r w:rsidR="00EC19DD" w:rsidRPr="00944371">
        <w:rPr>
          <w:rFonts w:ascii="Times New Roman" w:hAnsi="Times New Roman" w:cs="Times New Roman"/>
          <w:sz w:val="24"/>
          <w:szCs w:val="24"/>
        </w:rPr>
        <w:t xml:space="preserve">por </w:t>
      </w:r>
      <w:r w:rsidR="00EC19DD" w:rsidRPr="00944371">
        <w:rPr>
          <w:rFonts w:ascii="Times New Roman" w:hAnsi="Times New Roman" w:cs="Times New Roman"/>
          <w:i/>
          <w:sz w:val="24"/>
          <w:szCs w:val="24"/>
        </w:rPr>
        <w:t>La ciudad y los perros</w:t>
      </w:r>
      <w:r w:rsidR="008B4E0B" w:rsidRPr="00944371">
        <w:rPr>
          <w:rStyle w:val="Refdenotaalfinal"/>
          <w:rFonts w:ascii="Times New Roman" w:hAnsi="Times New Roman" w:cs="Times New Roman"/>
          <w:i/>
          <w:sz w:val="24"/>
          <w:szCs w:val="24"/>
        </w:rPr>
        <w:t xml:space="preserve"> </w:t>
      </w:r>
      <w:r w:rsidR="00092143" w:rsidRPr="00944371">
        <w:rPr>
          <w:rFonts w:ascii="Times New Roman" w:hAnsi="Times New Roman" w:cs="Times New Roman"/>
          <w:i/>
          <w:sz w:val="24"/>
          <w:szCs w:val="24"/>
        </w:rPr>
        <w:t xml:space="preserve"> </w:t>
      </w:r>
      <w:r w:rsidR="00EC19DD" w:rsidRPr="00944371">
        <w:rPr>
          <w:rFonts w:ascii="Times New Roman" w:hAnsi="Times New Roman" w:cs="Times New Roman"/>
          <w:sz w:val="24"/>
          <w:szCs w:val="24"/>
        </w:rPr>
        <w:t xml:space="preserve">y Julio Cortázar había publicado </w:t>
      </w:r>
      <w:r w:rsidR="00EC19DD" w:rsidRPr="00944371">
        <w:rPr>
          <w:rFonts w:ascii="Times New Roman" w:hAnsi="Times New Roman" w:cs="Times New Roman"/>
          <w:i/>
          <w:sz w:val="24"/>
          <w:szCs w:val="24"/>
        </w:rPr>
        <w:t>Rayuela</w:t>
      </w:r>
      <w:r w:rsidR="00D13AEC" w:rsidRPr="00944371">
        <w:rPr>
          <w:rStyle w:val="Refdenotaalfinal"/>
          <w:rFonts w:ascii="Times New Roman" w:hAnsi="Times New Roman" w:cs="Times New Roman"/>
          <w:i/>
          <w:sz w:val="24"/>
          <w:szCs w:val="24"/>
        </w:rPr>
        <w:t xml:space="preserve"> </w:t>
      </w:r>
      <w:r w:rsidR="00A75141" w:rsidRPr="00944371">
        <w:rPr>
          <w:rFonts w:ascii="Times New Roman" w:hAnsi="Times New Roman" w:cs="Times New Roman"/>
          <w:sz w:val="24"/>
          <w:szCs w:val="24"/>
        </w:rPr>
        <w:t xml:space="preserve">en </w:t>
      </w:r>
      <w:proofErr w:type="gramStart"/>
      <w:r w:rsidR="00A75141" w:rsidRPr="00944371">
        <w:rPr>
          <w:rFonts w:ascii="Times New Roman" w:hAnsi="Times New Roman" w:cs="Times New Roman"/>
          <w:sz w:val="24"/>
          <w:szCs w:val="24"/>
        </w:rPr>
        <w:t>Sudamericana</w:t>
      </w:r>
      <w:proofErr w:type="gramEnd"/>
      <w:r w:rsidR="00EC19DD" w:rsidRPr="00944371">
        <w:rPr>
          <w:rFonts w:ascii="Times New Roman" w:hAnsi="Times New Roman" w:cs="Times New Roman"/>
          <w:sz w:val="24"/>
          <w:szCs w:val="24"/>
        </w:rPr>
        <w:t xml:space="preserve">. </w:t>
      </w:r>
      <w:r w:rsidR="003109AD" w:rsidRPr="00944371">
        <w:rPr>
          <w:rFonts w:ascii="Times New Roman" w:hAnsi="Times New Roman" w:cs="Times New Roman"/>
          <w:sz w:val="24"/>
          <w:szCs w:val="24"/>
        </w:rPr>
        <w:t>El Fondo de Cultura Económica</w:t>
      </w:r>
      <w:r w:rsidR="00424EF4" w:rsidRPr="00944371">
        <w:rPr>
          <w:rFonts w:ascii="Times New Roman" w:hAnsi="Times New Roman" w:cs="Times New Roman"/>
          <w:sz w:val="24"/>
          <w:szCs w:val="24"/>
        </w:rPr>
        <w:t>, que</w:t>
      </w:r>
      <w:r w:rsidR="003109AD" w:rsidRPr="00944371">
        <w:rPr>
          <w:rFonts w:ascii="Times New Roman" w:hAnsi="Times New Roman" w:cs="Times New Roman"/>
          <w:sz w:val="24"/>
          <w:szCs w:val="24"/>
        </w:rPr>
        <w:t xml:space="preserve"> ya había publicado </w:t>
      </w:r>
      <w:r w:rsidR="003109AD" w:rsidRPr="00944371">
        <w:rPr>
          <w:rFonts w:ascii="Times New Roman" w:hAnsi="Times New Roman" w:cs="Times New Roman"/>
          <w:i/>
          <w:sz w:val="24"/>
          <w:szCs w:val="24"/>
        </w:rPr>
        <w:t>La región más transparente</w:t>
      </w:r>
      <w:r w:rsidR="003109AD" w:rsidRPr="00944371">
        <w:rPr>
          <w:rFonts w:ascii="Times New Roman" w:hAnsi="Times New Roman" w:cs="Times New Roman"/>
          <w:sz w:val="24"/>
          <w:szCs w:val="24"/>
        </w:rPr>
        <w:t xml:space="preserve"> de Carlos Fuentes en 1958</w:t>
      </w:r>
      <w:r w:rsidR="00424EF4" w:rsidRPr="00944371">
        <w:rPr>
          <w:rFonts w:ascii="Times New Roman" w:hAnsi="Times New Roman" w:cs="Times New Roman"/>
          <w:sz w:val="24"/>
          <w:szCs w:val="24"/>
        </w:rPr>
        <w:t xml:space="preserve">, publicó </w:t>
      </w:r>
      <w:r w:rsidR="00424EF4" w:rsidRPr="00944371">
        <w:rPr>
          <w:rFonts w:ascii="Times New Roman" w:hAnsi="Times New Roman" w:cs="Times New Roman"/>
          <w:i/>
          <w:sz w:val="24"/>
          <w:szCs w:val="24"/>
        </w:rPr>
        <w:t>La muerte de Artemio Cruz</w:t>
      </w:r>
      <w:r w:rsidR="00D13AEC" w:rsidRPr="00944371">
        <w:rPr>
          <w:rStyle w:val="Refdenotaalfinal"/>
          <w:rFonts w:ascii="Times New Roman" w:hAnsi="Times New Roman" w:cs="Times New Roman"/>
          <w:i/>
          <w:sz w:val="24"/>
          <w:szCs w:val="24"/>
        </w:rPr>
        <w:t xml:space="preserve"> </w:t>
      </w:r>
      <w:r w:rsidR="00E062C6" w:rsidRPr="00944371">
        <w:rPr>
          <w:rFonts w:ascii="Times New Roman" w:hAnsi="Times New Roman" w:cs="Times New Roman"/>
          <w:i/>
          <w:sz w:val="24"/>
          <w:szCs w:val="24"/>
        </w:rPr>
        <w:t xml:space="preserve"> </w:t>
      </w:r>
      <w:r w:rsidR="00424EF4" w:rsidRPr="00944371">
        <w:rPr>
          <w:rFonts w:ascii="Times New Roman" w:hAnsi="Times New Roman" w:cs="Times New Roman"/>
          <w:sz w:val="24"/>
          <w:szCs w:val="24"/>
        </w:rPr>
        <w:t>en 1962</w:t>
      </w:r>
      <w:r w:rsidR="003109AD" w:rsidRPr="00944371">
        <w:rPr>
          <w:rFonts w:ascii="Times New Roman" w:hAnsi="Times New Roman" w:cs="Times New Roman"/>
          <w:sz w:val="24"/>
          <w:szCs w:val="24"/>
        </w:rPr>
        <w:t xml:space="preserve">. </w:t>
      </w:r>
      <w:r w:rsidR="00EC19DD" w:rsidRPr="00944371">
        <w:rPr>
          <w:rFonts w:ascii="Times New Roman" w:hAnsi="Times New Roman" w:cs="Times New Roman"/>
          <w:sz w:val="24"/>
          <w:szCs w:val="24"/>
        </w:rPr>
        <w:t>T</w:t>
      </w:r>
      <w:r w:rsidRPr="00944371">
        <w:rPr>
          <w:rFonts w:ascii="Times New Roman" w:hAnsi="Times New Roman" w:cs="Times New Roman"/>
          <w:sz w:val="24"/>
          <w:szCs w:val="24"/>
        </w:rPr>
        <w:t xml:space="preserve">al </w:t>
      </w:r>
      <w:r w:rsidR="00EC19DD" w:rsidRPr="00944371">
        <w:rPr>
          <w:rFonts w:ascii="Times New Roman" w:hAnsi="Times New Roman" w:cs="Times New Roman"/>
          <w:sz w:val="24"/>
          <w:szCs w:val="24"/>
        </w:rPr>
        <w:t>fue el impacto que se comenzó a hablar de Nueva N</w:t>
      </w:r>
      <w:r w:rsidR="008A3954" w:rsidRPr="00944371">
        <w:rPr>
          <w:rFonts w:ascii="Times New Roman" w:hAnsi="Times New Roman" w:cs="Times New Roman"/>
          <w:sz w:val="24"/>
          <w:szCs w:val="24"/>
        </w:rPr>
        <w:t>ovela Latinoamericana y esos</w:t>
      </w:r>
      <w:r w:rsidR="00EC19DD" w:rsidRPr="00944371">
        <w:rPr>
          <w:rFonts w:ascii="Times New Roman" w:hAnsi="Times New Roman" w:cs="Times New Roman"/>
          <w:sz w:val="24"/>
          <w:szCs w:val="24"/>
        </w:rPr>
        <w:t xml:space="preserve"> escritores, </w:t>
      </w:r>
      <w:r w:rsidR="008A3954" w:rsidRPr="00944371">
        <w:rPr>
          <w:rFonts w:ascii="Times New Roman" w:hAnsi="Times New Roman" w:cs="Times New Roman"/>
          <w:sz w:val="24"/>
          <w:szCs w:val="24"/>
        </w:rPr>
        <w:t>junto a</w:t>
      </w:r>
      <w:r w:rsidRPr="00944371">
        <w:rPr>
          <w:rFonts w:ascii="Times New Roman" w:hAnsi="Times New Roman" w:cs="Times New Roman"/>
          <w:sz w:val="24"/>
          <w:szCs w:val="24"/>
        </w:rPr>
        <w:t xml:space="preserve"> </w:t>
      </w:r>
      <w:r w:rsidR="00424EF4" w:rsidRPr="00944371">
        <w:rPr>
          <w:rFonts w:ascii="Times New Roman" w:hAnsi="Times New Roman" w:cs="Times New Roman"/>
          <w:sz w:val="24"/>
          <w:szCs w:val="24"/>
        </w:rPr>
        <w:t xml:space="preserve">García Márquez y </w:t>
      </w:r>
      <w:r w:rsidRPr="00944371">
        <w:rPr>
          <w:rFonts w:ascii="Times New Roman" w:hAnsi="Times New Roman" w:cs="Times New Roman"/>
          <w:sz w:val="24"/>
          <w:szCs w:val="24"/>
        </w:rPr>
        <w:t xml:space="preserve">algunos </w:t>
      </w:r>
      <w:r w:rsidR="00EC19DD" w:rsidRPr="00944371">
        <w:rPr>
          <w:rFonts w:ascii="Times New Roman" w:hAnsi="Times New Roman" w:cs="Times New Roman"/>
          <w:sz w:val="24"/>
          <w:szCs w:val="24"/>
        </w:rPr>
        <w:t>otros, pasaron a integrar lo que se conoció</w:t>
      </w:r>
      <w:r w:rsidR="00855A35" w:rsidRPr="00944371">
        <w:rPr>
          <w:rFonts w:ascii="Times New Roman" w:hAnsi="Times New Roman" w:cs="Times New Roman"/>
          <w:sz w:val="24"/>
          <w:szCs w:val="24"/>
        </w:rPr>
        <w:t xml:space="preserve"> como “El boom de la literatura latinoamericana”.</w:t>
      </w:r>
    </w:p>
    <w:p w:rsidR="00140004" w:rsidRPr="00944371" w:rsidRDefault="00643A3F" w:rsidP="007F4A5B">
      <w:pPr>
        <w:spacing w:after="0" w:line="240" w:lineRule="auto"/>
        <w:ind w:firstLine="708"/>
        <w:rPr>
          <w:rFonts w:ascii="Times New Roman" w:hAnsi="Times New Roman" w:cs="Times New Roman"/>
          <w:sz w:val="24"/>
          <w:szCs w:val="24"/>
        </w:rPr>
      </w:pPr>
      <w:r w:rsidRPr="00944371">
        <w:rPr>
          <w:rFonts w:ascii="Times New Roman" w:hAnsi="Times New Roman" w:cs="Times New Roman"/>
          <w:sz w:val="24"/>
          <w:szCs w:val="24"/>
        </w:rPr>
        <w:t>Eran</w:t>
      </w:r>
      <w:r w:rsidR="00140004" w:rsidRPr="00944371">
        <w:rPr>
          <w:rFonts w:ascii="Times New Roman" w:hAnsi="Times New Roman" w:cs="Times New Roman"/>
          <w:sz w:val="24"/>
          <w:szCs w:val="24"/>
        </w:rPr>
        <w:t xml:space="preserve"> tiempos de</w:t>
      </w:r>
      <w:r w:rsidR="00FA2F74" w:rsidRPr="00944371">
        <w:rPr>
          <w:rFonts w:ascii="Times New Roman" w:hAnsi="Times New Roman" w:cs="Times New Roman"/>
          <w:sz w:val="24"/>
          <w:szCs w:val="24"/>
        </w:rPr>
        <w:t xml:space="preserve"> censura </w:t>
      </w:r>
      <w:r w:rsidR="00140004" w:rsidRPr="00944371">
        <w:rPr>
          <w:rFonts w:ascii="Times New Roman" w:hAnsi="Times New Roman" w:cs="Times New Roman"/>
          <w:sz w:val="24"/>
          <w:szCs w:val="24"/>
        </w:rPr>
        <w:t xml:space="preserve">en España y muchas de las novedades eran publicadas por editoriales nacidas y desarrolladas </w:t>
      </w:r>
      <w:r w:rsidRPr="00944371">
        <w:rPr>
          <w:rFonts w:ascii="Times New Roman" w:hAnsi="Times New Roman" w:cs="Times New Roman"/>
          <w:sz w:val="24"/>
          <w:szCs w:val="24"/>
        </w:rPr>
        <w:t xml:space="preserve">de este lado del Atlántico, </w:t>
      </w:r>
      <w:r w:rsidR="00E5451C" w:rsidRPr="00944371">
        <w:rPr>
          <w:rFonts w:ascii="Times New Roman" w:hAnsi="Times New Roman" w:cs="Times New Roman"/>
          <w:sz w:val="24"/>
          <w:szCs w:val="24"/>
        </w:rPr>
        <w:t xml:space="preserve">desde el </w:t>
      </w:r>
      <w:r w:rsidR="00140004" w:rsidRPr="00944371">
        <w:rPr>
          <w:rFonts w:ascii="Times New Roman" w:hAnsi="Times New Roman" w:cs="Times New Roman"/>
          <w:sz w:val="24"/>
          <w:szCs w:val="24"/>
        </w:rPr>
        <w:t xml:space="preserve">Fondo </w:t>
      </w:r>
      <w:r w:rsidR="00E5451C" w:rsidRPr="00944371">
        <w:rPr>
          <w:rFonts w:ascii="Times New Roman" w:hAnsi="Times New Roman" w:cs="Times New Roman"/>
          <w:sz w:val="24"/>
          <w:szCs w:val="24"/>
        </w:rPr>
        <w:t xml:space="preserve">de Cultura Económica en México hasta </w:t>
      </w:r>
      <w:proofErr w:type="spellStart"/>
      <w:r w:rsidR="00E5451C" w:rsidRPr="00944371">
        <w:rPr>
          <w:rFonts w:ascii="Times New Roman" w:hAnsi="Times New Roman" w:cs="Times New Roman"/>
          <w:sz w:val="24"/>
          <w:szCs w:val="24"/>
        </w:rPr>
        <w:t>Emecé</w:t>
      </w:r>
      <w:proofErr w:type="spellEnd"/>
      <w:r w:rsidR="00E5451C" w:rsidRPr="00944371">
        <w:rPr>
          <w:rFonts w:ascii="Times New Roman" w:hAnsi="Times New Roman" w:cs="Times New Roman"/>
          <w:sz w:val="24"/>
          <w:szCs w:val="24"/>
        </w:rPr>
        <w:t xml:space="preserve"> o</w:t>
      </w:r>
      <w:r w:rsidR="00140004" w:rsidRPr="00944371">
        <w:rPr>
          <w:rFonts w:ascii="Times New Roman" w:hAnsi="Times New Roman" w:cs="Times New Roman"/>
          <w:sz w:val="24"/>
          <w:szCs w:val="24"/>
        </w:rPr>
        <w:t xml:space="preserve"> Sudamericana en Argentina, y </w:t>
      </w:r>
      <w:r w:rsidR="00232A6A" w:rsidRPr="00944371">
        <w:rPr>
          <w:rFonts w:ascii="Times New Roman" w:hAnsi="Times New Roman" w:cs="Times New Roman"/>
          <w:sz w:val="24"/>
          <w:szCs w:val="24"/>
        </w:rPr>
        <w:t xml:space="preserve">eran </w:t>
      </w:r>
      <w:r w:rsidR="00140004" w:rsidRPr="00944371">
        <w:rPr>
          <w:rFonts w:ascii="Times New Roman" w:hAnsi="Times New Roman" w:cs="Times New Roman"/>
          <w:sz w:val="24"/>
          <w:szCs w:val="24"/>
        </w:rPr>
        <w:t>criticadas y difundidas por revistas de ampl</w:t>
      </w:r>
      <w:r w:rsidR="00E5451C" w:rsidRPr="00944371">
        <w:rPr>
          <w:rFonts w:ascii="Times New Roman" w:hAnsi="Times New Roman" w:cs="Times New Roman"/>
          <w:sz w:val="24"/>
          <w:szCs w:val="24"/>
        </w:rPr>
        <w:t xml:space="preserve">ia circulación, </w:t>
      </w:r>
      <w:r w:rsidR="00C841CA" w:rsidRPr="00944371">
        <w:rPr>
          <w:rFonts w:ascii="Times New Roman" w:hAnsi="Times New Roman" w:cs="Times New Roman"/>
          <w:sz w:val="24"/>
          <w:szCs w:val="24"/>
        </w:rPr>
        <w:t xml:space="preserve">de las que </w:t>
      </w:r>
      <w:r w:rsidR="0075081D" w:rsidRPr="00944371">
        <w:rPr>
          <w:rFonts w:ascii="Times New Roman" w:hAnsi="Times New Roman" w:cs="Times New Roman"/>
          <w:sz w:val="24"/>
          <w:szCs w:val="24"/>
        </w:rPr>
        <w:t xml:space="preserve"> </w:t>
      </w:r>
      <w:r w:rsidR="0075081D" w:rsidRPr="00944371">
        <w:rPr>
          <w:rFonts w:ascii="Times New Roman" w:hAnsi="Times New Roman" w:cs="Times New Roman"/>
          <w:i/>
          <w:sz w:val="24"/>
          <w:szCs w:val="24"/>
        </w:rPr>
        <w:t>Marcha</w:t>
      </w:r>
      <w:r w:rsidR="00C841CA" w:rsidRPr="00944371">
        <w:rPr>
          <w:rFonts w:ascii="Times New Roman" w:hAnsi="Times New Roman" w:cs="Times New Roman"/>
          <w:sz w:val="24"/>
          <w:szCs w:val="24"/>
        </w:rPr>
        <w:t>, semanario político-cultural editado en Montevideo desde finales de los años ’30 del siglo XX, se convirtió en un referente ineludible en los ’60 y ’70, gracias a las plumas de Emir Rodríguez Monegal y Ángel Rama.  F</w:t>
      </w:r>
      <w:r w:rsidR="00E5451C" w:rsidRPr="00944371">
        <w:rPr>
          <w:rFonts w:ascii="Times New Roman" w:hAnsi="Times New Roman" w:cs="Times New Roman"/>
          <w:sz w:val="24"/>
          <w:szCs w:val="24"/>
        </w:rPr>
        <w:t>ue el caso</w:t>
      </w:r>
      <w:r w:rsidR="00140004" w:rsidRPr="00944371">
        <w:rPr>
          <w:rFonts w:ascii="Times New Roman" w:hAnsi="Times New Roman" w:cs="Times New Roman"/>
          <w:sz w:val="24"/>
          <w:szCs w:val="24"/>
        </w:rPr>
        <w:t xml:space="preserve"> también</w:t>
      </w:r>
      <w:r w:rsidR="00C841CA" w:rsidRPr="00944371">
        <w:rPr>
          <w:rFonts w:ascii="Times New Roman" w:hAnsi="Times New Roman" w:cs="Times New Roman"/>
          <w:sz w:val="24"/>
          <w:szCs w:val="24"/>
        </w:rPr>
        <w:t>,</w:t>
      </w:r>
      <w:r w:rsidR="00140004" w:rsidRPr="00944371">
        <w:rPr>
          <w:rFonts w:ascii="Times New Roman" w:hAnsi="Times New Roman" w:cs="Times New Roman"/>
          <w:sz w:val="24"/>
          <w:szCs w:val="24"/>
        </w:rPr>
        <w:t xml:space="preserve"> en Buenos Aires, </w:t>
      </w:r>
      <w:r w:rsidR="00E5451C" w:rsidRPr="00944371">
        <w:rPr>
          <w:rFonts w:ascii="Times New Roman" w:hAnsi="Times New Roman" w:cs="Times New Roman"/>
          <w:sz w:val="24"/>
          <w:szCs w:val="24"/>
        </w:rPr>
        <w:t>d</w:t>
      </w:r>
      <w:r w:rsidR="00140004" w:rsidRPr="00944371">
        <w:rPr>
          <w:rFonts w:ascii="Times New Roman" w:hAnsi="Times New Roman" w:cs="Times New Roman"/>
          <w:sz w:val="24"/>
          <w:szCs w:val="24"/>
        </w:rPr>
        <w:t xml:space="preserve">el semanario </w:t>
      </w:r>
      <w:r w:rsidR="00140004" w:rsidRPr="00944371">
        <w:rPr>
          <w:rFonts w:ascii="Times New Roman" w:hAnsi="Times New Roman" w:cs="Times New Roman"/>
          <w:i/>
          <w:sz w:val="24"/>
          <w:szCs w:val="24"/>
        </w:rPr>
        <w:t>Primera Pla</w:t>
      </w:r>
      <w:r w:rsidR="00140004" w:rsidRPr="00944371">
        <w:rPr>
          <w:rFonts w:ascii="Times New Roman" w:hAnsi="Times New Roman" w:cs="Times New Roman"/>
          <w:sz w:val="24"/>
          <w:szCs w:val="24"/>
        </w:rPr>
        <w:t xml:space="preserve">na en la década de 1960, con Tomás Eloy Martínez como Jefe de Redacción y la revista </w:t>
      </w:r>
      <w:r w:rsidR="00140004" w:rsidRPr="00944371">
        <w:rPr>
          <w:rFonts w:ascii="Times New Roman" w:hAnsi="Times New Roman" w:cs="Times New Roman"/>
          <w:i/>
          <w:sz w:val="24"/>
          <w:szCs w:val="24"/>
        </w:rPr>
        <w:t>Crisis</w:t>
      </w:r>
      <w:r w:rsidR="00140004" w:rsidRPr="00944371">
        <w:rPr>
          <w:rFonts w:ascii="Times New Roman" w:hAnsi="Times New Roman" w:cs="Times New Roman"/>
          <w:sz w:val="24"/>
          <w:szCs w:val="24"/>
        </w:rPr>
        <w:t>, diri</w:t>
      </w:r>
      <w:r w:rsidR="00D0469A" w:rsidRPr="00944371">
        <w:rPr>
          <w:rFonts w:ascii="Times New Roman" w:hAnsi="Times New Roman" w:cs="Times New Roman"/>
          <w:sz w:val="24"/>
          <w:szCs w:val="24"/>
        </w:rPr>
        <w:t xml:space="preserve">gida </w:t>
      </w:r>
      <w:r w:rsidRPr="00944371">
        <w:rPr>
          <w:rFonts w:ascii="Times New Roman" w:hAnsi="Times New Roman" w:cs="Times New Roman"/>
          <w:sz w:val="24"/>
          <w:szCs w:val="24"/>
        </w:rPr>
        <w:t xml:space="preserve">por Eduardo Galeano </w:t>
      </w:r>
      <w:r w:rsidR="00C841CA" w:rsidRPr="00944371">
        <w:rPr>
          <w:rFonts w:ascii="Times New Roman" w:hAnsi="Times New Roman" w:cs="Times New Roman"/>
          <w:sz w:val="24"/>
          <w:szCs w:val="24"/>
        </w:rPr>
        <w:t xml:space="preserve">(que se había formado en </w:t>
      </w:r>
      <w:r w:rsidR="00C841CA" w:rsidRPr="00944371">
        <w:rPr>
          <w:rFonts w:ascii="Times New Roman" w:hAnsi="Times New Roman" w:cs="Times New Roman"/>
          <w:i/>
          <w:sz w:val="24"/>
          <w:szCs w:val="24"/>
        </w:rPr>
        <w:t>Marcha</w:t>
      </w:r>
      <w:r w:rsidR="00C841CA" w:rsidRPr="00944371">
        <w:rPr>
          <w:rFonts w:ascii="Times New Roman" w:hAnsi="Times New Roman" w:cs="Times New Roman"/>
          <w:sz w:val="24"/>
          <w:szCs w:val="24"/>
        </w:rPr>
        <w:t xml:space="preserve">) </w:t>
      </w:r>
      <w:r w:rsidRPr="00944371">
        <w:rPr>
          <w:rFonts w:ascii="Times New Roman" w:hAnsi="Times New Roman" w:cs="Times New Roman"/>
          <w:sz w:val="24"/>
          <w:szCs w:val="24"/>
        </w:rPr>
        <w:t>en su etapa</w:t>
      </w:r>
      <w:r w:rsidR="00D0469A" w:rsidRPr="00944371">
        <w:rPr>
          <w:rFonts w:ascii="Times New Roman" w:hAnsi="Times New Roman" w:cs="Times New Roman"/>
          <w:sz w:val="24"/>
          <w:szCs w:val="24"/>
        </w:rPr>
        <w:t xml:space="preserve"> de los ’70,</w:t>
      </w:r>
      <w:r w:rsidRPr="00944371">
        <w:rPr>
          <w:rFonts w:ascii="Times New Roman" w:hAnsi="Times New Roman" w:cs="Times New Roman"/>
          <w:sz w:val="24"/>
          <w:szCs w:val="24"/>
        </w:rPr>
        <w:t xml:space="preserve"> con</w:t>
      </w:r>
      <w:r w:rsidR="00140004" w:rsidRPr="00944371">
        <w:rPr>
          <w:rFonts w:ascii="Times New Roman" w:hAnsi="Times New Roman" w:cs="Times New Roman"/>
          <w:sz w:val="24"/>
          <w:szCs w:val="24"/>
        </w:rPr>
        <w:t xml:space="preserve"> </w:t>
      </w:r>
      <w:r w:rsidR="00965823" w:rsidRPr="00944371">
        <w:rPr>
          <w:rFonts w:ascii="Times New Roman" w:hAnsi="Times New Roman" w:cs="Times New Roman"/>
          <w:sz w:val="24"/>
          <w:szCs w:val="24"/>
        </w:rPr>
        <w:t xml:space="preserve">tiradas de </w:t>
      </w:r>
      <w:r w:rsidR="00140004" w:rsidRPr="00944371">
        <w:rPr>
          <w:rFonts w:ascii="Times New Roman" w:hAnsi="Times New Roman" w:cs="Times New Roman"/>
          <w:sz w:val="24"/>
          <w:szCs w:val="24"/>
        </w:rPr>
        <w:t>d</w:t>
      </w:r>
      <w:r w:rsidRPr="00944371">
        <w:rPr>
          <w:rFonts w:ascii="Times New Roman" w:hAnsi="Times New Roman" w:cs="Times New Roman"/>
          <w:sz w:val="24"/>
          <w:szCs w:val="24"/>
        </w:rPr>
        <w:t>iez mil ejemplares que pronto</w:t>
      </w:r>
      <w:r w:rsidR="00140004" w:rsidRPr="00944371">
        <w:rPr>
          <w:rFonts w:ascii="Times New Roman" w:hAnsi="Times New Roman" w:cs="Times New Roman"/>
          <w:sz w:val="24"/>
          <w:szCs w:val="24"/>
        </w:rPr>
        <w:t xml:space="preserve"> se agotaban.  </w:t>
      </w:r>
    </w:p>
    <w:p w:rsidR="00140004" w:rsidRPr="00944371" w:rsidRDefault="00140004" w:rsidP="007F4A5B">
      <w:pPr>
        <w:spacing w:after="0" w:line="240" w:lineRule="auto"/>
        <w:ind w:firstLine="708"/>
        <w:rPr>
          <w:rFonts w:ascii="Times New Roman" w:hAnsi="Times New Roman" w:cs="Times New Roman"/>
          <w:sz w:val="24"/>
          <w:szCs w:val="24"/>
        </w:rPr>
      </w:pPr>
      <w:r w:rsidRPr="00944371">
        <w:rPr>
          <w:rFonts w:ascii="Times New Roman" w:hAnsi="Times New Roman" w:cs="Times New Roman"/>
          <w:sz w:val="24"/>
          <w:szCs w:val="24"/>
        </w:rPr>
        <w:t xml:space="preserve">Por caso, la edición </w:t>
      </w:r>
      <w:r w:rsidR="00D662D0" w:rsidRPr="00944371">
        <w:rPr>
          <w:rFonts w:ascii="Times New Roman" w:hAnsi="Times New Roman" w:cs="Times New Roman"/>
          <w:sz w:val="24"/>
          <w:szCs w:val="24"/>
        </w:rPr>
        <w:t xml:space="preserve">Nº 234 </w:t>
      </w:r>
      <w:r w:rsidRPr="00944371">
        <w:rPr>
          <w:rFonts w:ascii="Times New Roman" w:hAnsi="Times New Roman" w:cs="Times New Roman"/>
          <w:sz w:val="24"/>
          <w:szCs w:val="24"/>
        </w:rPr>
        <w:t xml:space="preserve">del 20 de junio de 1967 de </w:t>
      </w:r>
      <w:r w:rsidRPr="00944371">
        <w:rPr>
          <w:rFonts w:ascii="Times New Roman" w:hAnsi="Times New Roman" w:cs="Times New Roman"/>
          <w:i/>
          <w:sz w:val="24"/>
          <w:szCs w:val="24"/>
        </w:rPr>
        <w:t>Primera Plana</w:t>
      </w:r>
      <w:r w:rsidRPr="00944371">
        <w:rPr>
          <w:rFonts w:ascii="Times New Roman" w:hAnsi="Times New Roman" w:cs="Times New Roman"/>
          <w:sz w:val="24"/>
          <w:szCs w:val="24"/>
        </w:rPr>
        <w:t xml:space="preserve">, </w:t>
      </w:r>
      <w:r w:rsidR="00D662D0" w:rsidRPr="00944371">
        <w:rPr>
          <w:rFonts w:ascii="Times New Roman" w:hAnsi="Times New Roman" w:cs="Times New Roman"/>
          <w:sz w:val="24"/>
          <w:szCs w:val="24"/>
        </w:rPr>
        <w:t xml:space="preserve">con el título </w:t>
      </w:r>
      <w:r w:rsidR="00E56931" w:rsidRPr="00944371">
        <w:rPr>
          <w:rFonts w:ascii="Times New Roman" w:hAnsi="Times New Roman" w:cs="Times New Roman"/>
          <w:sz w:val="24"/>
          <w:szCs w:val="24"/>
        </w:rPr>
        <w:t>“</w:t>
      </w:r>
      <w:r w:rsidR="00D662D0" w:rsidRPr="00944371">
        <w:rPr>
          <w:rFonts w:ascii="Times New Roman" w:hAnsi="Times New Roman" w:cs="Times New Roman"/>
          <w:sz w:val="24"/>
          <w:szCs w:val="24"/>
        </w:rPr>
        <w:t>La gran novela de América</w:t>
      </w:r>
      <w:r w:rsidR="00E56931" w:rsidRPr="00944371">
        <w:rPr>
          <w:rFonts w:ascii="Times New Roman" w:hAnsi="Times New Roman" w:cs="Times New Roman"/>
          <w:sz w:val="24"/>
          <w:szCs w:val="24"/>
        </w:rPr>
        <w:t>”</w:t>
      </w:r>
      <w:r w:rsidR="00D662D0" w:rsidRPr="00944371">
        <w:rPr>
          <w:rFonts w:ascii="Times New Roman" w:hAnsi="Times New Roman" w:cs="Times New Roman"/>
          <w:sz w:val="24"/>
          <w:szCs w:val="24"/>
        </w:rPr>
        <w:t xml:space="preserve">, </w:t>
      </w:r>
      <w:r w:rsidRPr="00944371">
        <w:rPr>
          <w:rFonts w:ascii="Times New Roman" w:hAnsi="Times New Roman" w:cs="Times New Roman"/>
          <w:sz w:val="24"/>
          <w:szCs w:val="24"/>
        </w:rPr>
        <w:t xml:space="preserve">mostraba en tapa a </w:t>
      </w:r>
      <w:r w:rsidR="001179AD" w:rsidRPr="00944371">
        <w:rPr>
          <w:rFonts w:ascii="Times New Roman" w:hAnsi="Times New Roman" w:cs="Times New Roman"/>
          <w:sz w:val="24"/>
          <w:szCs w:val="24"/>
        </w:rPr>
        <w:t xml:space="preserve">un </w:t>
      </w:r>
      <w:r w:rsidR="00F0723A">
        <w:rPr>
          <w:rFonts w:ascii="Times New Roman" w:hAnsi="Times New Roman" w:cs="Times New Roman"/>
          <w:sz w:val="24"/>
          <w:szCs w:val="24"/>
        </w:rPr>
        <w:t xml:space="preserve">por entonces </w:t>
      </w:r>
      <w:r w:rsidR="001179AD" w:rsidRPr="00944371">
        <w:rPr>
          <w:rFonts w:ascii="Times New Roman" w:hAnsi="Times New Roman" w:cs="Times New Roman"/>
          <w:sz w:val="24"/>
          <w:szCs w:val="24"/>
        </w:rPr>
        <w:t xml:space="preserve">desconocido </w:t>
      </w:r>
      <w:proofErr w:type="spellStart"/>
      <w:r w:rsidRPr="00944371">
        <w:rPr>
          <w:rFonts w:ascii="Times New Roman" w:hAnsi="Times New Roman" w:cs="Times New Roman"/>
          <w:sz w:val="24"/>
          <w:szCs w:val="24"/>
        </w:rPr>
        <w:t>Gabo</w:t>
      </w:r>
      <w:proofErr w:type="spellEnd"/>
      <w:r w:rsidRPr="00944371">
        <w:rPr>
          <w:rFonts w:ascii="Times New Roman" w:hAnsi="Times New Roman" w:cs="Times New Roman"/>
          <w:sz w:val="24"/>
          <w:szCs w:val="24"/>
        </w:rPr>
        <w:t xml:space="preserve"> caminando por </w:t>
      </w:r>
      <w:r w:rsidRPr="0018399B">
        <w:rPr>
          <w:rFonts w:ascii="Times New Roman" w:hAnsi="Times New Roman" w:cs="Times New Roman"/>
          <w:sz w:val="24"/>
          <w:szCs w:val="24"/>
        </w:rPr>
        <w:t>calles adoquinadas</w:t>
      </w:r>
      <w:r w:rsidR="00D662D0" w:rsidRPr="0018399B">
        <w:rPr>
          <w:rFonts w:ascii="Times New Roman" w:hAnsi="Times New Roman" w:cs="Times New Roman"/>
          <w:sz w:val="24"/>
          <w:szCs w:val="24"/>
        </w:rPr>
        <w:t xml:space="preserve"> </w:t>
      </w:r>
      <w:r w:rsidRPr="0018399B">
        <w:rPr>
          <w:rFonts w:ascii="Times New Roman" w:hAnsi="Times New Roman" w:cs="Times New Roman"/>
          <w:sz w:val="24"/>
          <w:szCs w:val="24"/>
        </w:rPr>
        <w:t xml:space="preserve">e incluía en página 52 un artículo </w:t>
      </w:r>
      <w:r w:rsidR="00E56931" w:rsidRPr="0018399B">
        <w:rPr>
          <w:rFonts w:ascii="Times New Roman" w:hAnsi="Times New Roman" w:cs="Times New Roman"/>
          <w:sz w:val="24"/>
          <w:szCs w:val="24"/>
        </w:rPr>
        <w:t xml:space="preserve">titulado “Los viajes de </w:t>
      </w:r>
      <w:proofErr w:type="spellStart"/>
      <w:r w:rsidR="00E56931" w:rsidRPr="0018399B">
        <w:rPr>
          <w:rFonts w:ascii="Times New Roman" w:hAnsi="Times New Roman" w:cs="Times New Roman"/>
          <w:sz w:val="24"/>
          <w:szCs w:val="24"/>
        </w:rPr>
        <w:t>Simbad</w:t>
      </w:r>
      <w:proofErr w:type="spellEnd"/>
      <w:r w:rsidR="00E56931" w:rsidRPr="0018399B">
        <w:rPr>
          <w:rFonts w:ascii="Times New Roman" w:hAnsi="Times New Roman" w:cs="Times New Roman"/>
          <w:sz w:val="24"/>
          <w:szCs w:val="24"/>
        </w:rPr>
        <w:t xml:space="preserve"> García Márquez</w:t>
      </w:r>
      <w:r w:rsidR="00475041" w:rsidRPr="0018399B">
        <w:rPr>
          <w:rFonts w:ascii="Times New Roman" w:hAnsi="Times New Roman" w:cs="Times New Roman"/>
          <w:sz w:val="24"/>
          <w:szCs w:val="24"/>
        </w:rPr>
        <w:t>”</w:t>
      </w:r>
      <w:r w:rsidR="00E56931" w:rsidRPr="0018399B">
        <w:rPr>
          <w:rFonts w:ascii="Times New Roman" w:hAnsi="Times New Roman" w:cs="Times New Roman"/>
          <w:sz w:val="24"/>
          <w:szCs w:val="24"/>
        </w:rPr>
        <w:t xml:space="preserve">, con la firma de Ernesto </w:t>
      </w:r>
      <w:proofErr w:type="spellStart"/>
      <w:r w:rsidR="00E56931" w:rsidRPr="0018399B">
        <w:rPr>
          <w:rFonts w:ascii="Times New Roman" w:hAnsi="Times New Roman" w:cs="Times New Roman"/>
          <w:sz w:val="24"/>
          <w:szCs w:val="24"/>
        </w:rPr>
        <w:t>Schoó</w:t>
      </w:r>
      <w:proofErr w:type="spellEnd"/>
      <w:r w:rsidR="00E56931" w:rsidRPr="0018399B">
        <w:rPr>
          <w:rFonts w:ascii="Times New Roman" w:hAnsi="Times New Roman" w:cs="Times New Roman"/>
          <w:sz w:val="24"/>
          <w:szCs w:val="24"/>
        </w:rPr>
        <w:t xml:space="preserve"> y en página 54 “América: la gran novela (</w:t>
      </w:r>
      <w:r w:rsidRPr="0018399B">
        <w:rPr>
          <w:rFonts w:ascii="Times New Roman" w:hAnsi="Times New Roman" w:cs="Times New Roman"/>
          <w:i/>
          <w:sz w:val="24"/>
          <w:szCs w:val="24"/>
        </w:rPr>
        <w:t>Cien años de soledad</w:t>
      </w:r>
      <w:r w:rsidR="00E56931" w:rsidRPr="0018399B">
        <w:rPr>
          <w:rFonts w:ascii="Times New Roman" w:hAnsi="Times New Roman" w:cs="Times New Roman"/>
          <w:i/>
          <w:sz w:val="24"/>
          <w:szCs w:val="24"/>
        </w:rPr>
        <w:t>)</w:t>
      </w:r>
      <w:r w:rsidR="00475041" w:rsidRPr="0018399B">
        <w:rPr>
          <w:rFonts w:ascii="Times New Roman" w:hAnsi="Times New Roman" w:cs="Times New Roman"/>
          <w:sz w:val="24"/>
          <w:szCs w:val="24"/>
        </w:rPr>
        <w:t>”</w:t>
      </w:r>
      <w:r w:rsidR="00E56931" w:rsidRPr="0018399B">
        <w:rPr>
          <w:rFonts w:ascii="Times New Roman" w:hAnsi="Times New Roman" w:cs="Times New Roman"/>
          <w:sz w:val="24"/>
          <w:szCs w:val="24"/>
        </w:rPr>
        <w:t xml:space="preserve"> a cargo</w:t>
      </w:r>
      <w:r w:rsidRPr="0018399B">
        <w:rPr>
          <w:rFonts w:ascii="Times New Roman" w:hAnsi="Times New Roman" w:cs="Times New Roman"/>
          <w:sz w:val="24"/>
          <w:szCs w:val="24"/>
        </w:rPr>
        <w:t xml:space="preserve"> de Tomás Eloy Martínez.</w:t>
      </w:r>
    </w:p>
    <w:p w:rsidR="007F78F9" w:rsidRPr="00944371" w:rsidRDefault="00912539" w:rsidP="007F4A5B">
      <w:pPr>
        <w:spacing w:after="0" w:line="240" w:lineRule="auto"/>
        <w:ind w:firstLine="708"/>
        <w:rPr>
          <w:rFonts w:ascii="Times New Roman" w:hAnsi="Times New Roman" w:cs="Times New Roman"/>
          <w:sz w:val="24"/>
          <w:szCs w:val="24"/>
        </w:rPr>
      </w:pPr>
      <w:r w:rsidRPr="0018399B">
        <w:rPr>
          <w:rFonts w:ascii="Times New Roman" w:hAnsi="Times New Roman" w:cs="Times New Roman"/>
          <w:sz w:val="24"/>
          <w:szCs w:val="24"/>
        </w:rPr>
        <w:t xml:space="preserve">Aunque en 1969 Harss agregó un «Epílogo con retracciones» en el que dice sospechar que la nueva narrativa latinoamericana que había anunciado en el «Prólogo arbitrario» no era sino “mero efecto de la publicidad y el mercantilismo”, en una reedición de </w:t>
      </w:r>
      <w:r w:rsidRPr="0018399B">
        <w:rPr>
          <w:rFonts w:ascii="Times New Roman" w:hAnsi="Times New Roman" w:cs="Times New Roman"/>
          <w:i/>
          <w:sz w:val="24"/>
          <w:szCs w:val="24"/>
        </w:rPr>
        <w:t>Los nuestros</w:t>
      </w:r>
      <w:r w:rsidRPr="0018399B">
        <w:rPr>
          <w:rFonts w:ascii="Times New Roman" w:hAnsi="Times New Roman" w:cs="Times New Roman"/>
          <w:sz w:val="24"/>
          <w:szCs w:val="24"/>
        </w:rPr>
        <w:t xml:space="preserve"> por </w:t>
      </w:r>
      <w:r w:rsidRPr="0018399B">
        <w:rPr>
          <w:rFonts w:ascii="Times New Roman" w:hAnsi="Times New Roman" w:cs="Times New Roman"/>
          <w:sz w:val="24"/>
          <w:szCs w:val="24"/>
        </w:rPr>
        <w:lastRenderedPageBreak/>
        <w:t>Alfaguara de 2012, casi cincuenta a</w:t>
      </w:r>
      <w:r w:rsidR="00E5451C" w:rsidRPr="0018399B">
        <w:rPr>
          <w:rFonts w:ascii="Times New Roman" w:hAnsi="Times New Roman" w:cs="Times New Roman"/>
          <w:sz w:val="24"/>
          <w:szCs w:val="24"/>
        </w:rPr>
        <w:t>ños después, e</w:t>
      </w:r>
      <w:r w:rsidR="00855A35" w:rsidRPr="0018399B">
        <w:rPr>
          <w:rFonts w:ascii="Times New Roman" w:hAnsi="Times New Roman" w:cs="Times New Roman"/>
          <w:sz w:val="24"/>
          <w:szCs w:val="24"/>
        </w:rPr>
        <w:t>l mismo Harss pid</w:t>
      </w:r>
      <w:r w:rsidRPr="0018399B">
        <w:rPr>
          <w:rFonts w:ascii="Times New Roman" w:hAnsi="Times New Roman" w:cs="Times New Roman"/>
          <w:sz w:val="24"/>
          <w:szCs w:val="24"/>
        </w:rPr>
        <w:t>ió disculp</w:t>
      </w:r>
      <w:r w:rsidR="009766D8" w:rsidRPr="0018399B">
        <w:rPr>
          <w:rFonts w:ascii="Times New Roman" w:hAnsi="Times New Roman" w:cs="Times New Roman"/>
          <w:sz w:val="24"/>
          <w:szCs w:val="24"/>
        </w:rPr>
        <w:t>as</w:t>
      </w:r>
      <w:r w:rsidR="009766D8" w:rsidRPr="00944371">
        <w:rPr>
          <w:rFonts w:ascii="Times New Roman" w:hAnsi="Times New Roman" w:cs="Times New Roman"/>
          <w:sz w:val="24"/>
          <w:szCs w:val="24"/>
        </w:rPr>
        <w:t xml:space="preserve"> </w:t>
      </w:r>
      <w:r w:rsidR="00855A35" w:rsidRPr="00944371">
        <w:rPr>
          <w:rFonts w:ascii="Times New Roman" w:hAnsi="Times New Roman" w:cs="Times New Roman"/>
          <w:sz w:val="24"/>
          <w:szCs w:val="24"/>
        </w:rPr>
        <w:t xml:space="preserve">por </w:t>
      </w:r>
      <w:r w:rsidRPr="00944371">
        <w:rPr>
          <w:rFonts w:ascii="Times New Roman" w:hAnsi="Times New Roman" w:cs="Times New Roman"/>
          <w:sz w:val="24"/>
          <w:szCs w:val="24"/>
        </w:rPr>
        <w:t>no haber incluido a más</w:t>
      </w:r>
      <w:r w:rsidR="004E0369" w:rsidRPr="00944371">
        <w:rPr>
          <w:rFonts w:ascii="Times New Roman" w:hAnsi="Times New Roman" w:cs="Times New Roman"/>
          <w:sz w:val="24"/>
          <w:szCs w:val="24"/>
        </w:rPr>
        <w:t xml:space="preserve"> autores</w:t>
      </w:r>
      <w:r w:rsidR="00965823" w:rsidRPr="00944371">
        <w:rPr>
          <w:rFonts w:ascii="Times New Roman" w:hAnsi="Times New Roman" w:cs="Times New Roman"/>
          <w:sz w:val="24"/>
          <w:szCs w:val="24"/>
        </w:rPr>
        <w:t>, como</w:t>
      </w:r>
      <w:r w:rsidR="00E56931" w:rsidRPr="00944371">
        <w:rPr>
          <w:rFonts w:ascii="Times New Roman" w:hAnsi="Times New Roman" w:cs="Times New Roman"/>
          <w:sz w:val="24"/>
          <w:szCs w:val="24"/>
        </w:rPr>
        <w:t xml:space="preserve"> Ernesto</w:t>
      </w:r>
      <w:r w:rsidR="00965823" w:rsidRPr="00944371">
        <w:rPr>
          <w:rFonts w:ascii="Times New Roman" w:hAnsi="Times New Roman" w:cs="Times New Roman"/>
          <w:sz w:val="24"/>
          <w:szCs w:val="24"/>
        </w:rPr>
        <w:t xml:space="preserve"> </w:t>
      </w:r>
      <w:proofErr w:type="spellStart"/>
      <w:r w:rsidR="00965823" w:rsidRPr="00944371">
        <w:rPr>
          <w:rFonts w:ascii="Times New Roman" w:hAnsi="Times New Roman" w:cs="Times New Roman"/>
          <w:sz w:val="24"/>
          <w:szCs w:val="24"/>
        </w:rPr>
        <w:t>Sabato</w:t>
      </w:r>
      <w:proofErr w:type="spellEnd"/>
      <w:r w:rsidR="00965823" w:rsidRPr="00944371">
        <w:rPr>
          <w:rFonts w:ascii="Times New Roman" w:hAnsi="Times New Roman" w:cs="Times New Roman"/>
          <w:sz w:val="24"/>
          <w:szCs w:val="24"/>
        </w:rPr>
        <w:t xml:space="preserve">, </w:t>
      </w:r>
      <w:proofErr w:type="spellStart"/>
      <w:r w:rsidR="00965823" w:rsidRPr="00944371">
        <w:rPr>
          <w:rFonts w:ascii="Times New Roman" w:hAnsi="Times New Roman" w:cs="Times New Roman"/>
          <w:sz w:val="24"/>
          <w:szCs w:val="24"/>
        </w:rPr>
        <w:t>Clarice</w:t>
      </w:r>
      <w:proofErr w:type="spellEnd"/>
      <w:r w:rsidR="00965823" w:rsidRPr="00944371">
        <w:rPr>
          <w:rFonts w:ascii="Times New Roman" w:hAnsi="Times New Roman" w:cs="Times New Roman"/>
          <w:sz w:val="24"/>
          <w:szCs w:val="24"/>
        </w:rPr>
        <w:t xml:space="preserve"> </w:t>
      </w:r>
      <w:proofErr w:type="spellStart"/>
      <w:r w:rsidR="00965823" w:rsidRPr="00944371">
        <w:rPr>
          <w:rFonts w:ascii="Times New Roman" w:hAnsi="Times New Roman" w:cs="Times New Roman"/>
          <w:sz w:val="24"/>
          <w:szCs w:val="24"/>
        </w:rPr>
        <w:t>Lispector</w:t>
      </w:r>
      <w:proofErr w:type="spellEnd"/>
      <w:r w:rsidR="00965823" w:rsidRPr="00944371">
        <w:rPr>
          <w:rFonts w:ascii="Times New Roman" w:hAnsi="Times New Roman" w:cs="Times New Roman"/>
          <w:sz w:val="24"/>
          <w:szCs w:val="24"/>
        </w:rPr>
        <w:t xml:space="preserve">, </w:t>
      </w:r>
      <w:r w:rsidR="00E56931" w:rsidRPr="00944371">
        <w:rPr>
          <w:rFonts w:ascii="Times New Roman" w:hAnsi="Times New Roman" w:cs="Times New Roman"/>
          <w:sz w:val="24"/>
          <w:szCs w:val="24"/>
        </w:rPr>
        <w:t xml:space="preserve">José María </w:t>
      </w:r>
      <w:r w:rsidRPr="00944371">
        <w:rPr>
          <w:rFonts w:ascii="Times New Roman" w:hAnsi="Times New Roman" w:cs="Times New Roman"/>
          <w:sz w:val="24"/>
          <w:szCs w:val="24"/>
        </w:rPr>
        <w:t xml:space="preserve">Arguedas, </w:t>
      </w:r>
      <w:r w:rsidR="00E56931" w:rsidRPr="00944371">
        <w:rPr>
          <w:rFonts w:ascii="Times New Roman" w:hAnsi="Times New Roman" w:cs="Times New Roman"/>
          <w:sz w:val="24"/>
          <w:szCs w:val="24"/>
        </w:rPr>
        <w:t xml:space="preserve">José </w:t>
      </w:r>
      <w:r w:rsidRPr="00944371">
        <w:rPr>
          <w:rFonts w:ascii="Times New Roman" w:hAnsi="Times New Roman" w:cs="Times New Roman"/>
          <w:sz w:val="24"/>
          <w:szCs w:val="24"/>
        </w:rPr>
        <w:t xml:space="preserve">Donoso, </w:t>
      </w:r>
      <w:r w:rsidR="00E56931" w:rsidRPr="00944371">
        <w:rPr>
          <w:rFonts w:ascii="Times New Roman" w:hAnsi="Times New Roman" w:cs="Times New Roman"/>
          <w:sz w:val="24"/>
          <w:szCs w:val="24"/>
        </w:rPr>
        <w:t xml:space="preserve">Augusto </w:t>
      </w:r>
      <w:r w:rsidRPr="00944371">
        <w:rPr>
          <w:rFonts w:ascii="Times New Roman" w:hAnsi="Times New Roman" w:cs="Times New Roman"/>
          <w:sz w:val="24"/>
          <w:szCs w:val="24"/>
        </w:rPr>
        <w:t xml:space="preserve">Roa Bastos, </w:t>
      </w:r>
      <w:r w:rsidR="00E56931" w:rsidRPr="00944371">
        <w:rPr>
          <w:rFonts w:ascii="Times New Roman" w:hAnsi="Times New Roman" w:cs="Times New Roman"/>
          <w:sz w:val="24"/>
          <w:szCs w:val="24"/>
        </w:rPr>
        <w:t xml:space="preserve">José </w:t>
      </w:r>
      <w:r w:rsidRPr="00944371">
        <w:rPr>
          <w:rFonts w:ascii="Times New Roman" w:hAnsi="Times New Roman" w:cs="Times New Roman"/>
          <w:sz w:val="24"/>
          <w:szCs w:val="24"/>
        </w:rPr>
        <w:t xml:space="preserve">Lezama Lima, </w:t>
      </w:r>
      <w:proofErr w:type="spellStart"/>
      <w:r w:rsidRPr="00944371">
        <w:rPr>
          <w:rFonts w:ascii="Times New Roman" w:hAnsi="Times New Roman" w:cs="Times New Roman"/>
          <w:sz w:val="24"/>
          <w:szCs w:val="24"/>
        </w:rPr>
        <w:t>Felisberto</w:t>
      </w:r>
      <w:proofErr w:type="spellEnd"/>
      <w:r w:rsidRPr="00944371">
        <w:rPr>
          <w:rFonts w:ascii="Times New Roman" w:hAnsi="Times New Roman" w:cs="Times New Roman"/>
          <w:sz w:val="24"/>
          <w:szCs w:val="24"/>
        </w:rPr>
        <w:t xml:space="preserve"> Hernández o </w:t>
      </w:r>
      <w:r w:rsidR="00E56931" w:rsidRPr="00944371">
        <w:rPr>
          <w:rFonts w:ascii="Times New Roman" w:hAnsi="Times New Roman" w:cs="Times New Roman"/>
          <w:sz w:val="24"/>
          <w:szCs w:val="24"/>
        </w:rPr>
        <w:t xml:space="preserve">Guillermo </w:t>
      </w:r>
      <w:r w:rsidRPr="00944371">
        <w:rPr>
          <w:rFonts w:ascii="Times New Roman" w:hAnsi="Times New Roman" w:cs="Times New Roman"/>
          <w:sz w:val="24"/>
          <w:szCs w:val="24"/>
        </w:rPr>
        <w:t>Cabrera Infante</w:t>
      </w:r>
      <w:r w:rsidR="001179AD" w:rsidRPr="00944371">
        <w:rPr>
          <w:rFonts w:ascii="Times New Roman" w:hAnsi="Times New Roman" w:cs="Times New Roman"/>
          <w:sz w:val="24"/>
          <w:szCs w:val="24"/>
        </w:rPr>
        <w:t xml:space="preserve">, pensando con remordimiento </w:t>
      </w:r>
      <w:r w:rsidR="00855A35" w:rsidRPr="00944371">
        <w:rPr>
          <w:rFonts w:ascii="Times New Roman" w:hAnsi="Times New Roman" w:cs="Times New Roman"/>
          <w:sz w:val="24"/>
          <w:szCs w:val="24"/>
        </w:rPr>
        <w:t>e</w:t>
      </w:r>
      <w:r w:rsidR="00A800E4">
        <w:rPr>
          <w:rFonts w:ascii="Times New Roman" w:hAnsi="Times New Roman" w:cs="Times New Roman"/>
          <w:sz w:val="24"/>
          <w:szCs w:val="24"/>
        </w:rPr>
        <w:t>n cuántos quedaron afuera por</w:t>
      </w:r>
      <w:r w:rsidR="00855A35" w:rsidRPr="00944371">
        <w:rPr>
          <w:rFonts w:ascii="Times New Roman" w:hAnsi="Times New Roman" w:cs="Times New Roman"/>
          <w:sz w:val="24"/>
          <w:szCs w:val="24"/>
        </w:rPr>
        <w:t xml:space="preserve"> ignorancia o por prejuicios del momento</w:t>
      </w:r>
      <w:r w:rsidR="00140004" w:rsidRPr="00944371">
        <w:rPr>
          <w:rFonts w:ascii="Times New Roman" w:hAnsi="Times New Roman" w:cs="Times New Roman"/>
          <w:sz w:val="24"/>
          <w:szCs w:val="24"/>
        </w:rPr>
        <w:t>.</w:t>
      </w:r>
    </w:p>
    <w:p w:rsidR="00855A35" w:rsidRPr="00944371" w:rsidRDefault="00855A35" w:rsidP="009A72E0">
      <w:pPr>
        <w:spacing w:after="0" w:line="240" w:lineRule="auto"/>
        <w:ind w:firstLine="708"/>
        <w:rPr>
          <w:rFonts w:ascii="Times New Roman" w:hAnsi="Times New Roman" w:cs="Times New Roman"/>
          <w:sz w:val="24"/>
          <w:szCs w:val="24"/>
        </w:rPr>
      </w:pPr>
      <w:r w:rsidRPr="00CC4A73">
        <w:rPr>
          <w:rFonts w:ascii="Times New Roman" w:hAnsi="Times New Roman" w:cs="Times New Roman"/>
          <w:sz w:val="24"/>
          <w:szCs w:val="24"/>
        </w:rPr>
        <w:t>En su li</w:t>
      </w:r>
      <w:r w:rsidR="00E5451C" w:rsidRPr="00CC4A73">
        <w:rPr>
          <w:rFonts w:ascii="Times New Roman" w:hAnsi="Times New Roman" w:cs="Times New Roman"/>
          <w:sz w:val="24"/>
          <w:szCs w:val="24"/>
        </w:rPr>
        <w:t xml:space="preserve">bro incluyó a Jorge </w:t>
      </w:r>
      <w:r w:rsidR="009A72E0">
        <w:rPr>
          <w:rFonts w:ascii="Times New Roman" w:hAnsi="Times New Roman" w:cs="Times New Roman"/>
          <w:sz w:val="24"/>
          <w:szCs w:val="24"/>
        </w:rPr>
        <w:t>Luis</w:t>
      </w:r>
      <w:r w:rsidR="00BF331D">
        <w:rPr>
          <w:rFonts w:ascii="Times New Roman" w:hAnsi="Times New Roman" w:cs="Times New Roman"/>
          <w:sz w:val="24"/>
          <w:szCs w:val="24"/>
        </w:rPr>
        <w:fldChar w:fldCharType="begin"/>
      </w:r>
      <w:r w:rsidR="00BF331D">
        <w:rPr>
          <w:rFonts w:ascii="Times New Roman" w:hAnsi="Times New Roman" w:cs="Times New Roman"/>
          <w:sz w:val="24"/>
          <w:szCs w:val="24"/>
        </w:rPr>
        <w:instrText xml:space="preserve"> BIBLIOGRAPHY  \l 11274 </w:instrText>
      </w:r>
      <w:r w:rsidR="00BF331D">
        <w:rPr>
          <w:rFonts w:ascii="Times New Roman" w:hAnsi="Times New Roman" w:cs="Times New Roman"/>
          <w:sz w:val="24"/>
          <w:szCs w:val="24"/>
        </w:rPr>
        <w:fldChar w:fldCharType="end"/>
      </w:r>
      <w:r w:rsidR="00E5451C" w:rsidRPr="00CC4A73">
        <w:rPr>
          <w:rFonts w:ascii="Times New Roman" w:hAnsi="Times New Roman" w:cs="Times New Roman"/>
          <w:sz w:val="24"/>
          <w:szCs w:val="24"/>
        </w:rPr>
        <w:t xml:space="preserve"> Borges</w:t>
      </w:r>
      <w:r w:rsidRPr="00CC4A73">
        <w:rPr>
          <w:rFonts w:ascii="Times New Roman" w:hAnsi="Times New Roman" w:cs="Times New Roman"/>
          <w:sz w:val="24"/>
          <w:szCs w:val="24"/>
        </w:rPr>
        <w:t xml:space="preserve"> que</w:t>
      </w:r>
      <w:r w:rsidR="00E5451C" w:rsidRPr="00CC4A73">
        <w:rPr>
          <w:rFonts w:ascii="Times New Roman" w:hAnsi="Times New Roman" w:cs="Times New Roman"/>
          <w:sz w:val="24"/>
          <w:szCs w:val="24"/>
        </w:rPr>
        <w:t>, sin ser considerado “escritor del boom”</w:t>
      </w:r>
      <w:r w:rsidRPr="00CC4A73">
        <w:rPr>
          <w:rFonts w:ascii="Times New Roman" w:hAnsi="Times New Roman" w:cs="Times New Roman"/>
          <w:sz w:val="24"/>
          <w:szCs w:val="24"/>
        </w:rPr>
        <w:t xml:space="preserve"> </w:t>
      </w:r>
      <w:r w:rsidR="00E5451C" w:rsidRPr="00CC4A73">
        <w:rPr>
          <w:rFonts w:ascii="Times New Roman" w:hAnsi="Times New Roman" w:cs="Times New Roman"/>
          <w:sz w:val="24"/>
          <w:szCs w:val="24"/>
        </w:rPr>
        <w:t>fue</w:t>
      </w:r>
      <w:r w:rsidR="00E56931" w:rsidRPr="00CC4A73">
        <w:rPr>
          <w:rFonts w:ascii="Times New Roman" w:hAnsi="Times New Roman" w:cs="Times New Roman"/>
          <w:sz w:val="24"/>
          <w:szCs w:val="24"/>
        </w:rPr>
        <w:t xml:space="preserve">, en opinión del </w:t>
      </w:r>
      <w:r w:rsidR="00E5451C" w:rsidRPr="00CC4A73">
        <w:rPr>
          <w:rFonts w:ascii="Times New Roman" w:hAnsi="Times New Roman" w:cs="Times New Roman"/>
          <w:sz w:val="24"/>
          <w:szCs w:val="24"/>
        </w:rPr>
        <w:t xml:space="preserve"> </w:t>
      </w:r>
      <w:r w:rsidR="00E56931" w:rsidRPr="00CC4A73">
        <w:rPr>
          <w:rFonts w:ascii="Times New Roman" w:hAnsi="Times New Roman" w:cs="Times New Roman"/>
          <w:sz w:val="24"/>
          <w:szCs w:val="24"/>
        </w:rPr>
        <w:t xml:space="preserve">recientemente fallecido </w:t>
      </w:r>
      <w:proofErr w:type="spellStart"/>
      <w:r w:rsidR="00E56931" w:rsidRPr="00CC4A73">
        <w:rPr>
          <w:rFonts w:ascii="Times New Roman" w:hAnsi="Times New Roman" w:cs="Times New Roman"/>
          <w:sz w:val="24"/>
          <w:szCs w:val="24"/>
        </w:rPr>
        <w:t>Fredric</w:t>
      </w:r>
      <w:proofErr w:type="spellEnd"/>
      <w:r w:rsidR="00E56931" w:rsidRPr="00CC4A73">
        <w:rPr>
          <w:rFonts w:ascii="Times New Roman" w:hAnsi="Times New Roman" w:cs="Times New Roman"/>
          <w:sz w:val="24"/>
          <w:szCs w:val="24"/>
        </w:rPr>
        <w:t xml:space="preserve"> </w:t>
      </w:r>
      <w:proofErr w:type="spellStart"/>
      <w:r w:rsidR="00E56931" w:rsidRPr="00CC4A73">
        <w:rPr>
          <w:rFonts w:ascii="Times New Roman" w:hAnsi="Times New Roman" w:cs="Times New Roman"/>
          <w:sz w:val="24"/>
          <w:szCs w:val="24"/>
        </w:rPr>
        <w:t>Jameson</w:t>
      </w:r>
      <w:proofErr w:type="spellEnd"/>
      <w:r w:rsidR="00E56931" w:rsidRPr="00CC4A73">
        <w:rPr>
          <w:rFonts w:ascii="Times New Roman" w:hAnsi="Times New Roman" w:cs="Times New Roman"/>
          <w:sz w:val="24"/>
          <w:szCs w:val="24"/>
        </w:rPr>
        <w:t>,</w:t>
      </w:r>
      <w:r w:rsidR="00E56931" w:rsidRPr="00944371">
        <w:rPr>
          <w:rFonts w:ascii="Times New Roman" w:hAnsi="Times New Roman" w:cs="Times New Roman"/>
          <w:sz w:val="24"/>
          <w:szCs w:val="24"/>
        </w:rPr>
        <w:t xml:space="preserve"> un escritor posmodernista</w:t>
      </w:r>
      <w:r w:rsidR="00E5451C" w:rsidRPr="00944371">
        <w:rPr>
          <w:rFonts w:ascii="Times New Roman" w:hAnsi="Times New Roman" w:cs="Times New Roman"/>
          <w:sz w:val="24"/>
          <w:szCs w:val="24"/>
        </w:rPr>
        <w:t xml:space="preserve">, </w:t>
      </w:r>
      <w:r w:rsidR="00E56931" w:rsidRPr="00944371">
        <w:rPr>
          <w:rFonts w:ascii="Times New Roman" w:hAnsi="Times New Roman" w:cs="Times New Roman"/>
          <w:sz w:val="24"/>
          <w:szCs w:val="24"/>
        </w:rPr>
        <w:t xml:space="preserve">en razón de </w:t>
      </w:r>
      <w:r w:rsidR="00E5451C" w:rsidRPr="00944371">
        <w:rPr>
          <w:rFonts w:ascii="Times New Roman" w:hAnsi="Times New Roman" w:cs="Times New Roman"/>
          <w:sz w:val="24"/>
          <w:szCs w:val="24"/>
        </w:rPr>
        <w:t>sus “paradojas narrati</w:t>
      </w:r>
      <w:r w:rsidR="00E56931" w:rsidRPr="00944371">
        <w:rPr>
          <w:rFonts w:ascii="Times New Roman" w:hAnsi="Times New Roman" w:cs="Times New Roman"/>
          <w:sz w:val="24"/>
          <w:szCs w:val="24"/>
        </w:rPr>
        <w:t>vas” y superposición de tramas</w:t>
      </w:r>
      <w:r w:rsidR="00E5451C" w:rsidRPr="00944371">
        <w:rPr>
          <w:rFonts w:ascii="Times New Roman" w:hAnsi="Times New Roman" w:cs="Times New Roman"/>
          <w:sz w:val="24"/>
          <w:szCs w:val="24"/>
        </w:rPr>
        <w:t>.</w:t>
      </w:r>
      <w:r w:rsidR="00D46B74" w:rsidRPr="00944371">
        <w:rPr>
          <w:rFonts w:ascii="Times New Roman" w:hAnsi="Times New Roman" w:cs="Times New Roman"/>
          <w:sz w:val="24"/>
          <w:szCs w:val="24"/>
        </w:rPr>
        <w:t xml:space="preserve"> </w:t>
      </w:r>
    </w:p>
    <w:p w:rsidR="00D46B74" w:rsidRPr="00944371" w:rsidRDefault="00D46B74" w:rsidP="007F4A5B">
      <w:pPr>
        <w:spacing w:after="0" w:line="240" w:lineRule="auto"/>
        <w:ind w:firstLine="708"/>
        <w:rPr>
          <w:rFonts w:ascii="Times New Roman" w:hAnsi="Times New Roman" w:cs="Times New Roman"/>
          <w:sz w:val="24"/>
          <w:szCs w:val="24"/>
        </w:rPr>
      </w:pPr>
      <w:r w:rsidRPr="00944371">
        <w:rPr>
          <w:rFonts w:ascii="Times New Roman" w:hAnsi="Times New Roman" w:cs="Times New Roman"/>
          <w:sz w:val="24"/>
          <w:szCs w:val="24"/>
        </w:rPr>
        <w:t xml:space="preserve">Otro de los escritores que integró ese conjunto de entrevistas fue Alejo </w:t>
      </w:r>
      <w:r w:rsidR="00912539" w:rsidRPr="00944371">
        <w:rPr>
          <w:rFonts w:ascii="Times New Roman" w:hAnsi="Times New Roman" w:cs="Times New Roman"/>
          <w:sz w:val="24"/>
          <w:szCs w:val="24"/>
        </w:rPr>
        <w:t>Carpentier. U</w:t>
      </w:r>
      <w:r w:rsidRPr="00944371">
        <w:rPr>
          <w:rFonts w:ascii="Times New Roman" w:hAnsi="Times New Roman" w:cs="Times New Roman"/>
          <w:sz w:val="24"/>
          <w:szCs w:val="24"/>
        </w:rPr>
        <w:t xml:space="preserve">na de sus novelas, </w:t>
      </w:r>
      <w:r w:rsidRPr="00944371">
        <w:rPr>
          <w:rFonts w:ascii="Times New Roman" w:hAnsi="Times New Roman" w:cs="Times New Roman"/>
          <w:i/>
          <w:sz w:val="24"/>
          <w:szCs w:val="24"/>
        </w:rPr>
        <w:t>El arpa y la sombra</w:t>
      </w:r>
      <w:r w:rsidR="004E0369" w:rsidRPr="00944371">
        <w:rPr>
          <w:rFonts w:ascii="Times New Roman" w:hAnsi="Times New Roman" w:cs="Times New Roman"/>
          <w:i/>
          <w:sz w:val="24"/>
          <w:szCs w:val="24"/>
        </w:rPr>
        <w:t xml:space="preserve">, </w:t>
      </w:r>
      <w:r w:rsidR="00912539" w:rsidRPr="00944371">
        <w:rPr>
          <w:rFonts w:ascii="Times New Roman" w:hAnsi="Times New Roman" w:cs="Times New Roman"/>
          <w:sz w:val="24"/>
          <w:szCs w:val="24"/>
        </w:rPr>
        <w:t>es</w:t>
      </w:r>
      <w:r w:rsidR="00912539" w:rsidRPr="00944371">
        <w:rPr>
          <w:rFonts w:ascii="Times New Roman" w:hAnsi="Times New Roman" w:cs="Times New Roman"/>
          <w:i/>
          <w:sz w:val="24"/>
          <w:szCs w:val="24"/>
        </w:rPr>
        <w:t xml:space="preserve"> </w:t>
      </w:r>
      <w:r w:rsidRPr="00944371">
        <w:rPr>
          <w:rFonts w:ascii="Times New Roman" w:hAnsi="Times New Roman" w:cs="Times New Roman"/>
          <w:sz w:val="24"/>
          <w:szCs w:val="24"/>
        </w:rPr>
        <w:t>la que Seymour Menton elige p</w:t>
      </w:r>
      <w:r w:rsidR="00D0469A" w:rsidRPr="00944371">
        <w:rPr>
          <w:rFonts w:ascii="Times New Roman" w:hAnsi="Times New Roman" w:cs="Times New Roman"/>
          <w:sz w:val="24"/>
          <w:szCs w:val="24"/>
        </w:rPr>
        <w:t>ara señalar el comienzo de una n</w:t>
      </w:r>
      <w:r w:rsidRPr="00944371">
        <w:rPr>
          <w:rFonts w:ascii="Times New Roman" w:hAnsi="Times New Roman" w:cs="Times New Roman"/>
          <w:sz w:val="24"/>
          <w:szCs w:val="24"/>
        </w:rPr>
        <w:t xml:space="preserve">ueva </w:t>
      </w:r>
      <w:r w:rsidR="00D0469A" w:rsidRPr="00944371">
        <w:rPr>
          <w:rFonts w:ascii="Times New Roman" w:hAnsi="Times New Roman" w:cs="Times New Roman"/>
          <w:sz w:val="24"/>
          <w:szCs w:val="24"/>
        </w:rPr>
        <w:t>forma de escribir novela h</w:t>
      </w:r>
      <w:r w:rsidRPr="00944371">
        <w:rPr>
          <w:rFonts w:ascii="Times New Roman" w:hAnsi="Times New Roman" w:cs="Times New Roman"/>
          <w:sz w:val="24"/>
          <w:szCs w:val="24"/>
        </w:rPr>
        <w:t xml:space="preserve">istórica, cuando escribe </w:t>
      </w:r>
      <w:r w:rsidR="00723AF2" w:rsidRPr="00944371">
        <w:rPr>
          <w:rFonts w:ascii="Times New Roman" w:hAnsi="Times New Roman" w:cs="Times New Roman"/>
          <w:i/>
          <w:sz w:val="24"/>
          <w:szCs w:val="24"/>
        </w:rPr>
        <w:t>La Nueva Novela Histórica de la</w:t>
      </w:r>
      <w:r w:rsidRPr="00944371">
        <w:rPr>
          <w:rFonts w:ascii="Times New Roman" w:hAnsi="Times New Roman" w:cs="Times New Roman"/>
          <w:i/>
          <w:sz w:val="24"/>
          <w:szCs w:val="24"/>
        </w:rPr>
        <w:t xml:space="preserve"> América Latina, 1979-1992.</w:t>
      </w:r>
    </w:p>
    <w:p w:rsidR="00D46B74" w:rsidRPr="00944371" w:rsidRDefault="00D46B74" w:rsidP="007F4A5B">
      <w:pPr>
        <w:spacing w:after="0" w:line="240" w:lineRule="auto"/>
        <w:ind w:firstLine="708"/>
        <w:rPr>
          <w:rFonts w:ascii="Times New Roman" w:hAnsi="Times New Roman" w:cs="Times New Roman"/>
          <w:sz w:val="24"/>
          <w:szCs w:val="24"/>
        </w:rPr>
      </w:pPr>
      <w:r w:rsidRPr="00944371">
        <w:rPr>
          <w:rFonts w:ascii="Times New Roman" w:hAnsi="Times New Roman" w:cs="Times New Roman"/>
          <w:sz w:val="24"/>
          <w:szCs w:val="24"/>
        </w:rPr>
        <w:t xml:space="preserve">También Seymour Menton deja fuera de su análisis obras que seguramente merecían estar, como </w:t>
      </w:r>
      <w:r w:rsidRPr="00944371">
        <w:rPr>
          <w:rFonts w:ascii="Times New Roman" w:hAnsi="Times New Roman" w:cs="Times New Roman"/>
          <w:i/>
          <w:sz w:val="24"/>
          <w:szCs w:val="24"/>
        </w:rPr>
        <w:t>Yo, el Supremo</w:t>
      </w:r>
      <w:r w:rsidRPr="00944371">
        <w:rPr>
          <w:rFonts w:ascii="Times New Roman" w:hAnsi="Times New Roman" w:cs="Times New Roman"/>
          <w:sz w:val="24"/>
          <w:szCs w:val="24"/>
        </w:rPr>
        <w:t>, de Augusto Ro</w:t>
      </w:r>
      <w:r w:rsidR="004E0369" w:rsidRPr="00944371">
        <w:rPr>
          <w:rFonts w:ascii="Times New Roman" w:hAnsi="Times New Roman" w:cs="Times New Roman"/>
          <w:sz w:val="24"/>
          <w:szCs w:val="24"/>
        </w:rPr>
        <w:t>a Bastos. Pero es entendible</w:t>
      </w:r>
      <w:r w:rsidRPr="00944371">
        <w:rPr>
          <w:rFonts w:ascii="Times New Roman" w:hAnsi="Times New Roman" w:cs="Times New Roman"/>
          <w:sz w:val="24"/>
          <w:szCs w:val="24"/>
        </w:rPr>
        <w:t xml:space="preserve"> su </w:t>
      </w:r>
      <w:r w:rsidR="004E0369" w:rsidRPr="00944371">
        <w:rPr>
          <w:rFonts w:ascii="Times New Roman" w:hAnsi="Times New Roman" w:cs="Times New Roman"/>
          <w:sz w:val="24"/>
          <w:szCs w:val="24"/>
        </w:rPr>
        <w:t xml:space="preserve">intención de destacar </w:t>
      </w:r>
      <w:r w:rsidRPr="00944371">
        <w:rPr>
          <w:rFonts w:ascii="Times New Roman" w:hAnsi="Times New Roman" w:cs="Times New Roman"/>
          <w:sz w:val="24"/>
          <w:szCs w:val="24"/>
        </w:rPr>
        <w:t xml:space="preserve"> el papel de Cristóbal Colón como personaje de estas nue</w:t>
      </w:r>
      <w:r w:rsidR="00912539" w:rsidRPr="00944371">
        <w:rPr>
          <w:rFonts w:ascii="Times New Roman" w:hAnsi="Times New Roman" w:cs="Times New Roman"/>
          <w:sz w:val="24"/>
          <w:szCs w:val="24"/>
        </w:rPr>
        <w:t>vas experiencias ficcionales, y es así</w:t>
      </w:r>
      <w:r w:rsidRPr="00944371">
        <w:rPr>
          <w:rFonts w:ascii="Times New Roman" w:hAnsi="Times New Roman" w:cs="Times New Roman"/>
          <w:sz w:val="24"/>
          <w:szCs w:val="24"/>
        </w:rPr>
        <w:t xml:space="preserve"> que cierra el período en análisis con la novela </w:t>
      </w:r>
      <w:r w:rsidR="004E0369" w:rsidRPr="00944371">
        <w:rPr>
          <w:rFonts w:ascii="Times New Roman" w:hAnsi="Times New Roman" w:cs="Times New Roman"/>
          <w:i/>
          <w:sz w:val="24"/>
          <w:szCs w:val="24"/>
        </w:rPr>
        <w:t>La vigilia del almirante</w:t>
      </w:r>
      <w:r w:rsidR="004E0369" w:rsidRPr="00944371">
        <w:rPr>
          <w:rFonts w:ascii="Times New Roman" w:hAnsi="Times New Roman" w:cs="Times New Roman"/>
          <w:sz w:val="24"/>
          <w:szCs w:val="24"/>
        </w:rPr>
        <w:t>, que Roa Bastos publicó en 1992.</w:t>
      </w:r>
    </w:p>
    <w:p w:rsidR="00EC30E1" w:rsidRPr="00944371" w:rsidRDefault="00D02E8C" w:rsidP="007F4A5B">
      <w:pPr>
        <w:spacing w:after="0" w:line="240" w:lineRule="auto"/>
        <w:ind w:firstLine="708"/>
        <w:rPr>
          <w:rFonts w:ascii="Times New Roman" w:hAnsi="Times New Roman" w:cs="Times New Roman"/>
          <w:sz w:val="24"/>
          <w:szCs w:val="24"/>
        </w:rPr>
      </w:pPr>
      <w:r w:rsidRPr="00944371">
        <w:rPr>
          <w:rFonts w:ascii="Times New Roman" w:hAnsi="Times New Roman" w:cs="Times New Roman"/>
          <w:sz w:val="24"/>
          <w:szCs w:val="24"/>
        </w:rPr>
        <w:t xml:space="preserve">Si la proximidad del quinto centenario de </w:t>
      </w:r>
      <w:r w:rsidR="00AF52E7" w:rsidRPr="00944371">
        <w:rPr>
          <w:rFonts w:ascii="Times New Roman" w:hAnsi="Times New Roman" w:cs="Times New Roman"/>
          <w:sz w:val="24"/>
          <w:szCs w:val="24"/>
        </w:rPr>
        <w:t>la llegada de Colón a América fue</w:t>
      </w:r>
      <w:r w:rsidRPr="00944371">
        <w:rPr>
          <w:rFonts w:ascii="Times New Roman" w:hAnsi="Times New Roman" w:cs="Times New Roman"/>
          <w:sz w:val="24"/>
          <w:szCs w:val="24"/>
        </w:rPr>
        <w:t xml:space="preserve"> una referencia para la reflexión, el debate y la creación literaria, la </w:t>
      </w:r>
      <w:r w:rsidR="00AF52E7" w:rsidRPr="00944371">
        <w:rPr>
          <w:rFonts w:ascii="Times New Roman" w:hAnsi="Times New Roman" w:cs="Times New Roman"/>
          <w:sz w:val="24"/>
          <w:szCs w:val="24"/>
        </w:rPr>
        <w:t>revolución castrista en Cuba fue</w:t>
      </w:r>
      <w:r w:rsidRPr="00944371">
        <w:rPr>
          <w:rFonts w:ascii="Times New Roman" w:hAnsi="Times New Roman" w:cs="Times New Roman"/>
          <w:sz w:val="24"/>
          <w:szCs w:val="24"/>
        </w:rPr>
        <w:t xml:space="preserve"> también un estímulo para </w:t>
      </w:r>
      <w:proofErr w:type="spellStart"/>
      <w:r w:rsidRPr="00944371">
        <w:rPr>
          <w:rFonts w:ascii="Times New Roman" w:hAnsi="Times New Roman" w:cs="Times New Roman"/>
          <w:sz w:val="24"/>
          <w:szCs w:val="24"/>
        </w:rPr>
        <w:t>resignificar</w:t>
      </w:r>
      <w:proofErr w:type="spellEnd"/>
      <w:r w:rsidRPr="00944371">
        <w:rPr>
          <w:rFonts w:ascii="Times New Roman" w:hAnsi="Times New Roman" w:cs="Times New Roman"/>
          <w:sz w:val="24"/>
          <w:szCs w:val="24"/>
        </w:rPr>
        <w:t xml:space="preserve"> viejos debates acerca del tipo de sociedad que necesitan </w:t>
      </w:r>
      <w:r w:rsidR="0075081D" w:rsidRPr="00944371">
        <w:rPr>
          <w:rFonts w:ascii="Times New Roman" w:hAnsi="Times New Roman" w:cs="Times New Roman"/>
          <w:sz w:val="24"/>
          <w:szCs w:val="24"/>
        </w:rPr>
        <w:t xml:space="preserve">los </w:t>
      </w:r>
      <w:r w:rsidRPr="00944371">
        <w:rPr>
          <w:rFonts w:ascii="Times New Roman" w:hAnsi="Times New Roman" w:cs="Times New Roman"/>
          <w:sz w:val="24"/>
          <w:szCs w:val="24"/>
        </w:rPr>
        <w:t xml:space="preserve">países </w:t>
      </w:r>
      <w:r w:rsidR="0075081D" w:rsidRPr="00944371">
        <w:rPr>
          <w:rFonts w:ascii="Times New Roman" w:hAnsi="Times New Roman" w:cs="Times New Roman"/>
          <w:sz w:val="24"/>
          <w:szCs w:val="24"/>
        </w:rPr>
        <w:t xml:space="preserve">latinoamericanos </w:t>
      </w:r>
      <w:r w:rsidRPr="00944371">
        <w:rPr>
          <w:rFonts w:ascii="Times New Roman" w:hAnsi="Times New Roman" w:cs="Times New Roman"/>
          <w:sz w:val="24"/>
          <w:szCs w:val="24"/>
        </w:rPr>
        <w:t>y de revalorizar el papel que jugaron tantas figuras revolucionarias en Buenos Aires,</w:t>
      </w:r>
      <w:r w:rsidR="00D0469A" w:rsidRPr="00944371">
        <w:rPr>
          <w:rFonts w:ascii="Times New Roman" w:hAnsi="Times New Roman" w:cs="Times New Roman"/>
          <w:sz w:val="24"/>
          <w:szCs w:val="24"/>
        </w:rPr>
        <w:t xml:space="preserve"> en el Alto Perú y en Caracas,</w:t>
      </w:r>
      <w:r w:rsidRPr="00944371">
        <w:rPr>
          <w:rFonts w:ascii="Times New Roman" w:hAnsi="Times New Roman" w:cs="Times New Roman"/>
          <w:sz w:val="24"/>
          <w:szCs w:val="24"/>
        </w:rPr>
        <w:t xml:space="preserve"> sus ideas de libertad y de sociedad para todos. </w:t>
      </w:r>
    </w:p>
    <w:p w:rsidR="004E0369" w:rsidRPr="00944371" w:rsidRDefault="004E0369" w:rsidP="007F4A5B">
      <w:pPr>
        <w:spacing w:after="0" w:line="240" w:lineRule="auto"/>
        <w:ind w:firstLine="708"/>
        <w:rPr>
          <w:rFonts w:ascii="Times New Roman" w:hAnsi="Times New Roman" w:cs="Times New Roman"/>
          <w:sz w:val="24"/>
          <w:szCs w:val="24"/>
        </w:rPr>
      </w:pPr>
      <w:r w:rsidRPr="00944371">
        <w:rPr>
          <w:rFonts w:ascii="Times New Roman" w:hAnsi="Times New Roman" w:cs="Times New Roman"/>
          <w:i/>
          <w:sz w:val="24"/>
          <w:szCs w:val="24"/>
        </w:rPr>
        <w:t>La guerra del fin del mundo</w:t>
      </w:r>
      <w:r w:rsidRPr="00944371">
        <w:rPr>
          <w:rFonts w:ascii="Times New Roman" w:hAnsi="Times New Roman" w:cs="Times New Roman"/>
          <w:sz w:val="24"/>
          <w:szCs w:val="24"/>
        </w:rPr>
        <w:t>, de Mario Vargas Llosa, es cita</w:t>
      </w:r>
      <w:r w:rsidR="00D02E8C" w:rsidRPr="00944371">
        <w:rPr>
          <w:rFonts w:ascii="Times New Roman" w:hAnsi="Times New Roman" w:cs="Times New Roman"/>
          <w:sz w:val="24"/>
          <w:szCs w:val="24"/>
        </w:rPr>
        <w:t>da por Menton por e</w:t>
      </w:r>
      <w:r w:rsidRPr="00944371">
        <w:rPr>
          <w:rFonts w:ascii="Times New Roman" w:hAnsi="Times New Roman" w:cs="Times New Roman"/>
          <w:sz w:val="24"/>
          <w:szCs w:val="24"/>
        </w:rPr>
        <w:t xml:space="preserve">l ejercicio de reescritura </w:t>
      </w:r>
      <w:r w:rsidRPr="00332BF5">
        <w:rPr>
          <w:rFonts w:ascii="Times New Roman" w:hAnsi="Times New Roman" w:cs="Times New Roman"/>
          <w:sz w:val="24"/>
          <w:szCs w:val="24"/>
        </w:rPr>
        <w:t xml:space="preserve">del muy recordado libro </w:t>
      </w:r>
      <w:r w:rsidR="00332BF5" w:rsidRPr="00332BF5">
        <w:rPr>
          <w:rFonts w:ascii="Times New Roman" w:hAnsi="Times New Roman" w:cs="Times New Roman"/>
          <w:i/>
          <w:sz w:val="24"/>
          <w:szCs w:val="24"/>
        </w:rPr>
        <w:t>Lo</w:t>
      </w:r>
      <w:r w:rsidRPr="00332BF5">
        <w:rPr>
          <w:rFonts w:ascii="Times New Roman" w:hAnsi="Times New Roman" w:cs="Times New Roman"/>
          <w:i/>
          <w:sz w:val="24"/>
          <w:szCs w:val="24"/>
        </w:rPr>
        <w:t xml:space="preserve">s </w:t>
      </w:r>
      <w:proofErr w:type="spellStart"/>
      <w:r w:rsidRPr="00332BF5">
        <w:rPr>
          <w:rFonts w:ascii="Times New Roman" w:hAnsi="Times New Roman" w:cs="Times New Roman"/>
          <w:i/>
          <w:sz w:val="24"/>
          <w:szCs w:val="24"/>
        </w:rPr>
        <w:t>serto</w:t>
      </w:r>
      <w:r w:rsidR="00332BF5" w:rsidRPr="00332BF5">
        <w:rPr>
          <w:rFonts w:ascii="Times New Roman" w:hAnsi="Times New Roman" w:cs="Times New Roman"/>
          <w:i/>
          <w:sz w:val="24"/>
          <w:szCs w:val="24"/>
        </w:rPr>
        <w:t>n</w:t>
      </w:r>
      <w:r w:rsidRPr="00332BF5">
        <w:rPr>
          <w:rFonts w:ascii="Times New Roman" w:hAnsi="Times New Roman" w:cs="Times New Roman"/>
          <w:i/>
          <w:sz w:val="24"/>
          <w:szCs w:val="24"/>
        </w:rPr>
        <w:t>es</w:t>
      </w:r>
      <w:proofErr w:type="spellEnd"/>
      <w:r w:rsidRPr="00332BF5">
        <w:rPr>
          <w:rFonts w:ascii="Times New Roman" w:hAnsi="Times New Roman" w:cs="Times New Roman"/>
          <w:sz w:val="24"/>
          <w:szCs w:val="24"/>
        </w:rPr>
        <w:t xml:space="preserve">, que Euclides da </w:t>
      </w:r>
      <w:proofErr w:type="spellStart"/>
      <w:r w:rsidRPr="00332BF5">
        <w:rPr>
          <w:rFonts w:ascii="Times New Roman" w:hAnsi="Times New Roman" w:cs="Times New Roman"/>
          <w:sz w:val="24"/>
          <w:szCs w:val="24"/>
        </w:rPr>
        <w:t>Cunha</w:t>
      </w:r>
      <w:proofErr w:type="spellEnd"/>
      <w:r w:rsidRPr="00332BF5">
        <w:rPr>
          <w:rFonts w:ascii="Times New Roman" w:hAnsi="Times New Roman" w:cs="Times New Roman"/>
          <w:sz w:val="24"/>
          <w:szCs w:val="24"/>
        </w:rPr>
        <w:t xml:space="preserve"> había publicado en Brasil en 1902</w:t>
      </w:r>
      <w:r w:rsidR="00636B1A" w:rsidRPr="00332BF5">
        <w:rPr>
          <w:rFonts w:ascii="Times New Roman" w:hAnsi="Times New Roman" w:cs="Times New Roman"/>
          <w:sz w:val="24"/>
          <w:szCs w:val="24"/>
        </w:rPr>
        <w:t>. Vargas</w:t>
      </w:r>
      <w:r w:rsidR="00636B1A" w:rsidRPr="00944371">
        <w:rPr>
          <w:rFonts w:ascii="Times New Roman" w:hAnsi="Times New Roman" w:cs="Times New Roman"/>
          <w:sz w:val="24"/>
          <w:szCs w:val="24"/>
        </w:rPr>
        <w:t xml:space="preserve"> Llosa rescata en una prosa plena de un realismo alucinado, la Guerra de </w:t>
      </w:r>
      <w:proofErr w:type="spellStart"/>
      <w:r w:rsidR="00636B1A" w:rsidRPr="00944371">
        <w:rPr>
          <w:rFonts w:ascii="Times New Roman" w:hAnsi="Times New Roman" w:cs="Times New Roman"/>
          <w:sz w:val="24"/>
          <w:szCs w:val="24"/>
        </w:rPr>
        <w:t>Canudos</w:t>
      </w:r>
      <w:proofErr w:type="spellEnd"/>
      <w:r w:rsidR="00EC19DD" w:rsidRPr="00944371">
        <w:rPr>
          <w:rFonts w:ascii="Times New Roman" w:hAnsi="Times New Roman" w:cs="Times New Roman"/>
          <w:sz w:val="24"/>
          <w:szCs w:val="24"/>
        </w:rPr>
        <w:t>,</w:t>
      </w:r>
      <w:r w:rsidR="00636B1A" w:rsidRPr="00944371">
        <w:rPr>
          <w:rFonts w:ascii="Times New Roman" w:hAnsi="Times New Roman" w:cs="Times New Roman"/>
          <w:sz w:val="24"/>
          <w:szCs w:val="24"/>
        </w:rPr>
        <w:t xml:space="preserve"> </w:t>
      </w:r>
      <w:r w:rsidRPr="00944371">
        <w:rPr>
          <w:rFonts w:ascii="Times New Roman" w:hAnsi="Times New Roman" w:cs="Times New Roman"/>
          <w:sz w:val="24"/>
          <w:szCs w:val="24"/>
        </w:rPr>
        <w:t>el levantamiento</w:t>
      </w:r>
      <w:r w:rsidR="00636B1A" w:rsidRPr="00944371">
        <w:rPr>
          <w:rFonts w:ascii="Times New Roman" w:hAnsi="Times New Roman" w:cs="Times New Roman"/>
          <w:sz w:val="24"/>
          <w:szCs w:val="24"/>
        </w:rPr>
        <w:t xml:space="preserve"> ocurrido a fines del siglo XIX </w:t>
      </w:r>
      <w:r w:rsidRPr="00944371">
        <w:rPr>
          <w:rFonts w:ascii="Times New Roman" w:hAnsi="Times New Roman" w:cs="Times New Roman"/>
          <w:sz w:val="24"/>
          <w:szCs w:val="24"/>
        </w:rPr>
        <w:t xml:space="preserve"> en el nordeste brasileño</w:t>
      </w:r>
      <w:r w:rsidR="00636B1A" w:rsidRPr="00944371">
        <w:rPr>
          <w:rFonts w:ascii="Times New Roman" w:hAnsi="Times New Roman" w:cs="Times New Roman"/>
          <w:sz w:val="24"/>
          <w:szCs w:val="24"/>
        </w:rPr>
        <w:t xml:space="preserve">. </w:t>
      </w:r>
      <w:r w:rsidRPr="00944371">
        <w:rPr>
          <w:rFonts w:ascii="Times New Roman" w:hAnsi="Times New Roman" w:cs="Times New Roman"/>
          <w:sz w:val="24"/>
          <w:szCs w:val="24"/>
        </w:rPr>
        <w:t xml:space="preserve"> </w:t>
      </w:r>
    </w:p>
    <w:p w:rsidR="00636B1A" w:rsidRPr="00944371" w:rsidRDefault="00636B1A" w:rsidP="007F4A5B">
      <w:pPr>
        <w:spacing w:after="0" w:line="240" w:lineRule="auto"/>
        <w:ind w:firstLine="708"/>
        <w:rPr>
          <w:rFonts w:ascii="Times New Roman" w:hAnsi="Times New Roman" w:cs="Times New Roman"/>
          <w:sz w:val="24"/>
          <w:szCs w:val="24"/>
        </w:rPr>
      </w:pPr>
      <w:r w:rsidRPr="00944371">
        <w:rPr>
          <w:rFonts w:ascii="Times New Roman" w:hAnsi="Times New Roman" w:cs="Times New Roman"/>
          <w:sz w:val="24"/>
          <w:szCs w:val="24"/>
        </w:rPr>
        <w:t xml:space="preserve">Allí también aparece Gabriel García Márquez con su </w:t>
      </w:r>
      <w:r w:rsidRPr="00944371">
        <w:rPr>
          <w:rFonts w:ascii="Times New Roman" w:hAnsi="Times New Roman" w:cs="Times New Roman"/>
          <w:i/>
          <w:sz w:val="24"/>
          <w:szCs w:val="24"/>
        </w:rPr>
        <w:t>El general en su laberinto</w:t>
      </w:r>
      <w:r w:rsidRPr="00944371">
        <w:rPr>
          <w:rFonts w:ascii="Times New Roman" w:hAnsi="Times New Roman" w:cs="Times New Roman"/>
          <w:sz w:val="24"/>
          <w:szCs w:val="24"/>
        </w:rPr>
        <w:t>, para mostrarnos otro ejercicio de intertextualidad: el uso de un p</w:t>
      </w:r>
      <w:r w:rsidR="00D0469A" w:rsidRPr="00944371">
        <w:rPr>
          <w:rFonts w:ascii="Times New Roman" w:hAnsi="Times New Roman" w:cs="Times New Roman"/>
          <w:sz w:val="24"/>
          <w:szCs w:val="24"/>
        </w:rPr>
        <w:t>ersonaje de ficción del relato</w:t>
      </w:r>
      <w:r w:rsidR="00404087">
        <w:rPr>
          <w:rFonts w:ascii="Times New Roman" w:hAnsi="Times New Roman" w:cs="Times New Roman"/>
          <w:sz w:val="24"/>
          <w:szCs w:val="24"/>
        </w:rPr>
        <w:t xml:space="preserve"> </w:t>
      </w:r>
      <w:r w:rsidR="00404087" w:rsidRPr="00404087">
        <w:rPr>
          <w:rFonts w:ascii="Times New Roman" w:hAnsi="Times New Roman" w:cs="Times New Roman"/>
          <w:i/>
          <w:sz w:val="24"/>
          <w:szCs w:val="24"/>
        </w:rPr>
        <w:t>El último rostro</w:t>
      </w:r>
      <w:r w:rsidR="00404087">
        <w:rPr>
          <w:rFonts w:ascii="Times New Roman" w:hAnsi="Times New Roman" w:cs="Times New Roman"/>
          <w:sz w:val="24"/>
          <w:szCs w:val="24"/>
        </w:rPr>
        <w:t xml:space="preserve">, que Álvaro Mutis publicó en su libro </w:t>
      </w:r>
      <w:r w:rsidR="00404087" w:rsidRPr="00404087">
        <w:rPr>
          <w:rFonts w:ascii="Times New Roman" w:hAnsi="Times New Roman" w:cs="Times New Roman"/>
          <w:i/>
          <w:sz w:val="24"/>
          <w:szCs w:val="24"/>
        </w:rPr>
        <w:t xml:space="preserve">La mansión de </w:t>
      </w:r>
      <w:proofErr w:type="spellStart"/>
      <w:r w:rsidR="00404087" w:rsidRPr="00404087">
        <w:rPr>
          <w:rFonts w:ascii="Times New Roman" w:hAnsi="Times New Roman" w:cs="Times New Roman"/>
          <w:i/>
          <w:sz w:val="24"/>
          <w:szCs w:val="24"/>
        </w:rPr>
        <w:t>Araucaíma</w:t>
      </w:r>
      <w:proofErr w:type="spellEnd"/>
      <w:r w:rsidR="00404087" w:rsidRPr="00404087">
        <w:rPr>
          <w:rFonts w:ascii="Times New Roman" w:hAnsi="Times New Roman" w:cs="Times New Roman"/>
          <w:i/>
          <w:sz w:val="24"/>
          <w:szCs w:val="24"/>
        </w:rPr>
        <w:t xml:space="preserve"> y otros relatos</w:t>
      </w:r>
      <w:r w:rsidRPr="00886F36">
        <w:rPr>
          <w:rFonts w:ascii="Times New Roman" w:hAnsi="Times New Roman" w:cs="Times New Roman"/>
          <w:sz w:val="24"/>
          <w:szCs w:val="24"/>
        </w:rPr>
        <w:t>, para incluirlo en un capítulo de su propia novela.</w:t>
      </w:r>
      <w:r w:rsidRPr="00944371">
        <w:rPr>
          <w:rFonts w:ascii="Times New Roman" w:hAnsi="Times New Roman" w:cs="Times New Roman"/>
          <w:sz w:val="24"/>
          <w:szCs w:val="24"/>
        </w:rPr>
        <w:t xml:space="preserve">  </w:t>
      </w:r>
    </w:p>
    <w:p w:rsidR="009B6228" w:rsidRPr="00944371" w:rsidRDefault="00636B1A" w:rsidP="007F4A5B">
      <w:pPr>
        <w:spacing w:after="0" w:line="240" w:lineRule="auto"/>
        <w:ind w:firstLine="708"/>
        <w:rPr>
          <w:rFonts w:ascii="Times New Roman" w:hAnsi="Times New Roman" w:cs="Times New Roman"/>
          <w:sz w:val="24"/>
          <w:szCs w:val="24"/>
        </w:rPr>
      </w:pPr>
      <w:r w:rsidRPr="00944371">
        <w:rPr>
          <w:rFonts w:ascii="Times New Roman" w:hAnsi="Times New Roman" w:cs="Times New Roman"/>
          <w:sz w:val="24"/>
          <w:szCs w:val="24"/>
        </w:rPr>
        <w:t>Esta tendencia a la producción de textos ficcionales en los que héroes de las guerras</w:t>
      </w:r>
      <w:r w:rsidR="000B2A85" w:rsidRPr="00944371">
        <w:rPr>
          <w:rFonts w:ascii="Times New Roman" w:hAnsi="Times New Roman" w:cs="Times New Roman"/>
          <w:sz w:val="24"/>
          <w:szCs w:val="24"/>
        </w:rPr>
        <w:t xml:space="preserve"> de la independencia o figuras </w:t>
      </w:r>
      <w:r w:rsidRPr="00944371">
        <w:rPr>
          <w:rFonts w:ascii="Times New Roman" w:hAnsi="Times New Roman" w:cs="Times New Roman"/>
          <w:sz w:val="24"/>
          <w:szCs w:val="24"/>
        </w:rPr>
        <w:t>destacadas de las jóvenes naciones americanas se convierten en pe</w:t>
      </w:r>
      <w:r w:rsidR="00965823" w:rsidRPr="00944371">
        <w:rPr>
          <w:rFonts w:ascii="Times New Roman" w:hAnsi="Times New Roman" w:cs="Times New Roman"/>
          <w:sz w:val="24"/>
          <w:szCs w:val="24"/>
        </w:rPr>
        <w:t xml:space="preserve">rsonajes de novelas o relatos que reflexionan sobre el devenir histórico, </w:t>
      </w:r>
      <w:r w:rsidRPr="00944371">
        <w:rPr>
          <w:rFonts w:ascii="Times New Roman" w:hAnsi="Times New Roman" w:cs="Times New Roman"/>
          <w:sz w:val="24"/>
          <w:szCs w:val="24"/>
        </w:rPr>
        <w:t>da cuenta por un lado del conocimiento y manejo de herramientas propias del posmodernismo pero, a la vez, de la preocupación</w:t>
      </w:r>
      <w:r w:rsidR="009B6228" w:rsidRPr="00944371">
        <w:rPr>
          <w:rFonts w:ascii="Times New Roman" w:hAnsi="Times New Roman" w:cs="Times New Roman"/>
          <w:sz w:val="24"/>
          <w:szCs w:val="24"/>
        </w:rPr>
        <w:t xml:space="preserve">, la incertidumbre </w:t>
      </w:r>
      <w:r w:rsidRPr="00944371">
        <w:rPr>
          <w:rFonts w:ascii="Times New Roman" w:hAnsi="Times New Roman" w:cs="Times New Roman"/>
          <w:sz w:val="24"/>
          <w:szCs w:val="24"/>
        </w:rPr>
        <w:t xml:space="preserve"> y el debate acerca de la posibilidad de futuro </w:t>
      </w:r>
      <w:r w:rsidR="00D0469A" w:rsidRPr="00944371">
        <w:rPr>
          <w:rFonts w:ascii="Times New Roman" w:hAnsi="Times New Roman" w:cs="Times New Roman"/>
          <w:sz w:val="24"/>
          <w:szCs w:val="24"/>
        </w:rPr>
        <w:t>para</w:t>
      </w:r>
      <w:r w:rsidR="009B6228" w:rsidRPr="00944371">
        <w:rPr>
          <w:rFonts w:ascii="Times New Roman" w:hAnsi="Times New Roman" w:cs="Times New Roman"/>
          <w:sz w:val="24"/>
          <w:szCs w:val="24"/>
        </w:rPr>
        <w:t xml:space="preserve"> los mandatos fundacionales de las sociedades americanas. </w:t>
      </w:r>
    </w:p>
    <w:p w:rsidR="00145107" w:rsidRPr="00944371" w:rsidRDefault="008908FF" w:rsidP="007F4A5B">
      <w:pPr>
        <w:spacing w:after="0" w:line="240" w:lineRule="auto"/>
        <w:ind w:firstLine="708"/>
        <w:rPr>
          <w:rFonts w:ascii="Times New Roman" w:hAnsi="Times New Roman" w:cs="Times New Roman"/>
          <w:sz w:val="24"/>
          <w:szCs w:val="24"/>
        </w:rPr>
      </w:pPr>
      <w:r w:rsidRPr="00332BF5">
        <w:rPr>
          <w:rFonts w:ascii="Times New Roman" w:hAnsi="Times New Roman" w:cs="Times New Roman"/>
          <w:sz w:val="24"/>
          <w:szCs w:val="24"/>
        </w:rPr>
        <w:t xml:space="preserve">Así como Noé </w:t>
      </w:r>
      <w:proofErr w:type="spellStart"/>
      <w:r w:rsidRPr="00332BF5">
        <w:rPr>
          <w:rFonts w:ascii="Times New Roman" w:hAnsi="Times New Roman" w:cs="Times New Roman"/>
          <w:sz w:val="24"/>
          <w:szCs w:val="24"/>
        </w:rPr>
        <w:t>Jitrik</w:t>
      </w:r>
      <w:proofErr w:type="spellEnd"/>
      <w:r w:rsidRPr="00332BF5">
        <w:rPr>
          <w:rFonts w:ascii="Times New Roman" w:hAnsi="Times New Roman" w:cs="Times New Roman"/>
          <w:sz w:val="24"/>
          <w:szCs w:val="24"/>
        </w:rPr>
        <w:t xml:space="preserve"> y</w:t>
      </w:r>
      <w:r w:rsidR="00145107" w:rsidRPr="00332BF5">
        <w:rPr>
          <w:rFonts w:ascii="Times New Roman" w:hAnsi="Times New Roman" w:cs="Times New Roman"/>
          <w:sz w:val="24"/>
          <w:szCs w:val="24"/>
        </w:rPr>
        <w:t xml:space="preserve"> Fernando </w:t>
      </w:r>
      <w:proofErr w:type="spellStart"/>
      <w:r w:rsidR="00145107" w:rsidRPr="00332BF5">
        <w:rPr>
          <w:rFonts w:ascii="Times New Roman" w:hAnsi="Times New Roman" w:cs="Times New Roman"/>
          <w:sz w:val="24"/>
          <w:szCs w:val="24"/>
        </w:rPr>
        <w:t>Aínsa</w:t>
      </w:r>
      <w:proofErr w:type="spellEnd"/>
      <w:r w:rsidR="00145107" w:rsidRPr="00944371">
        <w:rPr>
          <w:rFonts w:ascii="Times New Roman" w:hAnsi="Times New Roman" w:cs="Times New Roman"/>
          <w:sz w:val="24"/>
          <w:szCs w:val="24"/>
        </w:rPr>
        <w:t xml:space="preserve"> hicieron sus propias caracterizaciones de este nuevo modo narrativo de los acontecimientos históricos por los escritores de América Latina,</w:t>
      </w:r>
      <w:r w:rsidRPr="00944371">
        <w:rPr>
          <w:rFonts w:ascii="Times New Roman" w:hAnsi="Times New Roman" w:cs="Times New Roman"/>
          <w:sz w:val="24"/>
          <w:szCs w:val="24"/>
        </w:rPr>
        <w:t xml:space="preserve"> </w:t>
      </w:r>
      <w:r w:rsidR="00145107" w:rsidRPr="00944371">
        <w:rPr>
          <w:rFonts w:ascii="Times New Roman" w:hAnsi="Times New Roman" w:cs="Times New Roman"/>
          <w:sz w:val="24"/>
          <w:szCs w:val="24"/>
        </w:rPr>
        <w:t>Seymour Menton</w:t>
      </w:r>
      <w:r w:rsidRPr="00944371">
        <w:rPr>
          <w:rFonts w:ascii="Times New Roman" w:hAnsi="Times New Roman" w:cs="Times New Roman"/>
          <w:sz w:val="24"/>
          <w:szCs w:val="24"/>
        </w:rPr>
        <w:t xml:space="preserve"> señala algunos rasgos que permiten distinguir a la nueva novela histórica latinoamericana:  la subordinación del aspecto histórico a la presentación de ideas filosóficas; la distorsión consciente de la historia mediante omisiones, exageraciones y anacronismos; la </w:t>
      </w:r>
      <w:proofErr w:type="spellStart"/>
      <w:r w:rsidRPr="00944371">
        <w:rPr>
          <w:rFonts w:ascii="Times New Roman" w:hAnsi="Times New Roman" w:cs="Times New Roman"/>
          <w:sz w:val="24"/>
          <w:szCs w:val="24"/>
        </w:rPr>
        <w:t>ficcionalización</w:t>
      </w:r>
      <w:proofErr w:type="spellEnd"/>
      <w:r w:rsidRPr="00944371">
        <w:rPr>
          <w:rFonts w:ascii="Times New Roman" w:hAnsi="Times New Roman" w:cs="Times New Roman"/>
          <w:sz w:val="24"/>
          <w:szCs w:val="24"/>
        </w:rPr>
        <w:t xml:space="preserve"> de personajes históricos; la </w:t>
      </w:r>
      <w:proofErr w:type="spellStart"/>
      <w:r w:rsidRPr="00944371">
        <w:rPr>
          <w:rFonts w:ascii="Times New Roman" w:hAnsi="Times New Roman" w:cs="Times New Roman"/>
          <w:sz w:val="24"/>
          <w:szCs w:val="24"/>
        </w:rPr>
        <w:t>metaficción</w:t>
      </w:r>
      <w:proofErr w:type="spellEnd"/>
      <w:r w:rsidRPr="00944371">
        <w:rPr>
          <w:rFonts w:ascii="Times New Roman" w:hAnsi="Times New Roman" w:cs="Times New Roman"/>
          <w:sz w:val="24"/>
          <w:szCs w:val="24"/>
        </w:rPr>
        <w:t>, o los comentarios del narrador sobre el proceso de la creación; la intertextualidad, hasta el punto de convertir el texto en un mosaico de citas y, finalmente, ra</w:t>
      </w:r>
      <w:r w:rsidR="007F4A5B" w:rsidRPr="00944371">
        <w:rPr>
          <w:rFonts w:ascii="Times New Roman" w:hAnsi="Times New Roman" w:cs="Times New Roman"/>
          <w:sz w:val="24"/>
          <w:szCs w:val="24"/>
        </w:rPr>
        <w:t>s</w:t>
      </w:r>
      <w:r w:rsidRPr="00944371">
        <w:rPr>
          <w:rFonts w:ascii="Times New Roman" w:hAnsi="Times New Roman" w:cs="Times New Roman"/>
          <w:sz w:val="24"/>
          <w:szCs w:val="24"/>
        </w:rPr>
        <w:t xml:space="preserve">gos </w:t>
      </w:r>
      <w:proofErr w:type="spellStart"/>
      <w:r w:rsidRPr="00944371">
        <w:rPr>
          <w:rFonts w:ascii="Times New Roman" w:hAnsi="Times New Roman" w:cs="Times New Roman"/>
          <w:sz w:val="24"/>
          <w:szCs w:val="24"/>
        </w:rPr>
        <w:t>bajtinianos</w:t>
      </w:r>
      <w:proofErr w:type="spellEnd"/>
      <w:r w:rsidRPr="00944371">
        <w:rPr>
          <w:rFonts w:ascii="Times New Roman" w:hAnsi="Times New Roman" w:cs="Times New Roman"/>
          <w:sz w:val="24"/>
          <w:szCs w:val="24"/>
        </w:rPr>
        <w:t xml:space="preserve">  como</w:t>
      </w:r>
      <w:r w:rsidR="00604B8F" w:rsidRPr="00944371">
        <w:rPr>
          <w:rFonts w:ascii="Times New Roman" w:hAnsi="Times New Roman" w:cs="Times New Roman"/>
          <w:sz w:val="24"/>
          <w:szCs w:val="24"/>
        </w:rPr>
        <w:t xml:space="preserve"> lo carnavalesco y lo paródico.</w:t>
      </w:r>
    </w:p>
    <w:p w:rsidR="009B6228" w:rsidRPr="00944371" w:rsidRDefault="009B6228" w:rsidP="007F4A5B">
      <w:pPr>
        <w:spacing w:after="0" w:line="240" w:lineRule="auto"/>
        <w:ind w:firstLine="708"/>
        <w:rPr>
          <w:rFonts w:ascii="Times New Roman" w:hAnsi="Times New Roman" w:cs="Times New Roman"/>
          <w:sz w:val="24"/>
          <w:szCs w:val="24"/>
        </w:rPr>
      </w:pPr>
      <w:r w:rsidRPr="00944371">
        <w:rPr>
          <w:rFonts w:ascii="Times New Roman" w:hAnsi="Times New Roman" w:cs="Times New Roman"/>
          <w:sz w:val="24"/>
          <w:szCs w:val="24"/>
        </w:rPr>
        <w:t xml:space="preserve">Una breve e intensa primera página de </w:t>
      </w:r>
      <w:r w:rsidRPr="00944371">
        <w:rPr>
          <w:rFonts w:ascii="Times New Roman" w:hAnsi="Times New Roman" w:cs="Times New Roman"/>
          <w:i/>
          <w:sz w:val="24"/>
          <w:szCs w:val="24"/>
        </w:rPr>
        <w:t>La revolución es un sueño etern</w:t>
      </w:r>
      <w:r w:rsidR="007F4A5B" w:rsidRPr="00944371">
        <w:rPr>
          <w:rFonts w:ascii="Times New Roman" w:hAnsi="Times New Roman" w:cs="Times New Roman"/>
          <w:i/>
          <w:sz w:val="24"/>
          <w:szCs w:val="24"/>
        </w:rPr>
        <w:t>o</w:t>
      </w:r>
      <w:r w:rsidRPr="00944371">
        <w:rPr>
          <w:rFonts w:ascii="Times New Roman" w:hAnsi="Times New Roman" w:cs="Times New Roman"/>
          <w:sz w:val="24"/>
          <w:szCs w:val="24"/>
        </w:rPr>
        <w:t>, novela de Andrés Rivera ganadora del Premio Nacional de Literatura 199</w:t>
      </w:r>
      <w:r w:rsidR="005A73C2" w:rsidRPr="00944371">
        <w:rPr>
          <w:rFonts w:ascii="Times New Roman" w:hAnsi="Times New Roman" w:cs="Times New Roman"/>
          <w:sz w:val="24"/>
          <w:szCs w:val="24"/>
        </w:rPr>
        <w:t>2 en Argentina, finaliza con un último párrafo</w:t>
      </w:r>
      <w:r w:rsidRPr="00944371">
        <w:rPr>
          <w:rFonts w:ascii="Times New Roman" w:hAnsi="Times New Roman" w:cs="Times New Roman"/>
          <w:sz w:val="24"/>
          <w:szCs w:val="24"/>
        </w:rPr>
        <w:t xml:space="preserve">: </w:t>
      </w:r>
    </w:p>
    <w:p w:rsidR="00604B8F" w:rsidRPr="00944371" w:rsidRDefault="00604B8F" w:rsidP="007F4A5B">
      <w:pPr>
        <w:spacing w:after="0" w:line="240" w:lineRule="auto"/>
        <w:ind w:firstLine="708"/>
        <w:rPr>
          <w:rFonts w:ascii="Times New Roman" w:hAnsi="Times New Roman" w:cs="Times New Roman"/>
          <w:sz w:val="24"/>
          <w:szCs w:val="24"/>
        </w:rPr>
      </w:pPr>
    </w:p>
    <w:p w:rsidR="00636B1A" w:rsidRPr="00944371" w:rsidRDefault="00301E34" w:rsidP="007F4A5B">
      <w:pPr>
        <w:spacing w:after="0" w:line="240" w:lineRule="auto"/>
        <w:ind w:left="708"/>
        <w:rPr>
          <w:rFonts w:ascii="Times New Roman" w:hAnsi="Times New Roman" w:cs="Times New Roman"/>
          <w:sz w:val="24"/>
          <w:szCs w:val="24"/>
        </w:rPr>
      </w:pPr>
      <w:r w:rsidRPr="00944371">
        <w:rPr>
          <w:rFonts w:ascii="Times New Roman" w:hAnsi="Times New Roman" w:cs="Times New Roman"/>
          <w:sz w:val="24"/>
          <w:szCs w:val="24"/>
        </w:rPr>
        <w:lastRenderedPageBreak/>
        <w:t xml:space="preserve">¿sé, todavía, que una risa larga y trasnochada cruje en mi vientre, que hoy es la noche de un día de junio, y que llueve, y que </w:t>
      </w:r>
      <w:r w:rsidR="009B6228" w:rsidRPr="00944371">
        <w:rPr>
          <w:rFonts w:ascii="Times New Roman" w:hAnsi="Times New Roman" w:cs="Times New Roman"/>
          <w:sz w:val="24"/>
          <w:szCs w:val="24"/>
        </w:rPr>
        <w:t>el invierno llega a las puertas de una ciudad que exterminó la utopía pero no su memoria</w:t>
      </w:r>
      <w:r w:rsidR="00092143" w:rsidRPr="00944371">
        <w:rPr>
          <w:rFonts w:ascii="Times New Roman" w:hAnsi="Times New Roman" w:cs="Times New Roman"/>
          <w:sz w:val="24"/>
          <w:szCs w:val="24"/>
        </w:rPr>
        <w:t>? (</w:t>
      </w:r>
      <w:r w:rsidRPr="00944371">
        <w:rPr>
          <w:rFonts w:ascii="Times New Roman" w:hAnsi="Times New Roman" w:cs="Times New Roman"/>
          <w:sz w:val="24"/>
          <w:szCs w:val="24"/>
        </w:rPr>
        <w:t>15)</w:t>
      </w:r>
    </w:p>
    <w:p w:rsidR="007F4A5B" w:rsidRPr="00944371" w:rsidRDefault="007F4A5B" w:rsidP="007F4A5B">
      <w:pPr>
        <w:spacing w:after="0" w:line="240" w:lineRule="auto"/>
        <w:ind w:left="708"/>
        <w:rPr>
          <w:rFonts w:ascii="Times New Roman" w:hAnsi="Times New Roman" w:cs="Times New Roman"/>
          <w:sz w:val="24"/>
          <w:szCs w:val="24"/>
        </w:rPr>
      </w:pPr>
    </w:p>
    <w:p w:rsidR="009B6228" w:rsidRPr="00944371" w:rsidRDefault="00FF5E40" w:rsidP="007F4A5B">
      <w:pPr>
        <w:spacing w:after="0" w:line="240" w:lineRule="auto"/>
        <w:ind w:firstLine="708"/>
        <w:rPr>
          <w:rFonts w:ascii="Times New Roman" w:hAnsi="Times New Roman" w:cs="Times New Roman"/>
          <w:sz w:val="24"/>
          <w:szCs w:val="24"/>
        </w:rPr>
      </w:pPr>
      <w:r w:rsidRPr="00944371">
        <w:rPr>
          <w:rFonts w:ascii="Times New Roman" w:hAnsi="Times New Roman" w:cs="Times New Roman"/>
          <w:sz w:val="24"/>
          <w:szCs w:val="24"/>
        </w:rPr>
        <w:t>E</w:t>
      </w:r>
      <w:r w:rsidR="0075081D" w:rsidRPr="00944371">
        <w:rPr>
          <w:rFonts w:ascii="Times New Roman" w:hAnsi="Times New Roman" w:cs="Times New Roman"/>
          <w:sz w:val="24"/>
          <w:szCs w:val="24"/>
        </w:rPr>
        <w:t>n la misma novela, el aut</w:t>
      </w:r>
      <w:r w:rsidR="009B6228" w:rsidRPr="00944371">
        <w:rPr>
          <w:rFonts w:ascii="Times New Roman" w:hAnsi="Times New Roman" w:cs="Times New Roman"/>
          <w:sz w:val="24"/>
          <w:szCs w:val="24"/>
        </w:rPr>
        <w:t>or hace escribir al apesadumbrado Juan José Castelli, protagonista de la novela</w:t>
      </w:r>
      <w:r w:rsidR="00D672BD">
        <w:rPr>
          <w:rFonts w:ascii="Times New Roman" w:hAnsi="Times New Roman" w:cs="Times New Roman"/>
          <w:sz w:val="24"/>
          <w:szCs w:val="24"/>
        </w:rPr>
        <w:t>: “¿Qué nos faltó para que la utopía venciera a la realidad?” (57)</w:t>
      </w:r>
    </w:p>
    <w:p w:rsidR="00980651" w:rsidRPr="00944371" w:rsidRDefault="00980651" w:rsidP="007F4A5B">
      <w:pPr>
        <w:spacing w:after="0" w:line="240" w:lineRule="auto"/>
        <w:ind w:firstLine="708"/>
        <w:rPr>
          <w:rFonts w:ascii="Times New Roman" w:hAnsi="Times New Roman" w:cs="Times New Roman"/>
          <w:sz w:val="24"/>
          <w:szCs w:val="24"/>
        </w:rPr>
      </w:pPr>
      <w:r w:rsidRPr="00944371">
        <w:rPr>
          <w:rFonts w:ascii="Times New Roman" w:hAnsi="Times New Roman" w:cs="Times New Roman"/>
          <w:sz w:val="24"/>
          <w:szCs w:val="24"/>
        </w:rPr>
        <w:t xml:space="preserve">En ese contexto escribí </w:t>
      </w:r>
      <w:r w:rsidRPr="00944371">
        <w:rPr>
          <w:rFonts w:ascii="Times New Roman" w:hAnsi="Times New Roman" w:cs="Times New Roman"/>
          <w:i/>
          <w:sz w:val="24"/>
          <w:szCs w:val="24"/>
        </w:rPr>
        <w:t>Quema su memoria</w:t>
      </w:r>
      <w:r w:rsidR="00E21F1E" w:rsidRPr="00944371">
        <w:rPr>
          <w:rFonts w:ascii="Times New Roman" w:hAnsi="Times New Roman" w:cs="Times New Roman"/>
          <w:i/>
          <w:sz w:val="24"/>
          <w:szCs w:val="24"/>
        </w:rPr>
        <w:t xml:space="preserve"> </w:t>
      </w:r>
      <w:r w:rsidRPr="00944371">
        <w:rPr>
          <w:rFonts w:ascii="Times New Roman" w:hAnsi="Times New Roman" w:cs="Times New Roman"/>
          <w:sz w:val="24"/>
          <w:szCs w:val="24"/>
        </w:rPr>
        <w:t>en 1991. Se tr</w:t>
      </w:r>
      <w:r w:rsidR="00926905" w:rsidRPr="00944371">
        <w:rPr>
          <w:rFonts w:ascii="Times New Roman" w:hAnsi="Times New Roman" w:cs="Times New Roman"/>
          <w:sz w:val="24"/>
          <w:szCs w:val="24"/>
        </w:rPr>
        <w:t xml:space="preserve">ata de una novela breve, que </w:t>
      </w:r>
      <w:r w:rsidRPr="00944371">
        <w:rPr>
          <w:rFonts w:ascii="Times New Roman" w:hAnsi="Times New Roman" w:cs="Times New Roman"/>
          <w:sz w:val="24"/>
          <w:szCs w:val="24"/>
        </w:rPr>
        <w:t xml:space="preserve">en </w:t>
      </w:r>
      <w:r w:rsidR="00145107" w:rsidRPr="00944371">
        <w:rPr>
          <w:rFonts w:ascii="Times New Roman" w:hAnsi="Times New Roman" w:cs="Times New Roman"/>
          <w:sz w:val="24"/>
          <w:szCs w:val="24"/>
        </w:rPr>
        <w:t xml:space="preserve">1996 fue reconocida en el Certamen Joven Literatura </w:t>
      </w:r>
      <w:r w:rsidR="00092143" w:rsidRPr="00944371">
        <w:rPr>
          <w:rFonts w:ascii="Times New Roman" w:hAnsi="Times New Roman" w:cs="Times New Roman"/>
          <w:sz w:val="24"/>
          <w:szCs w:val="24"/>
        </w:rPr>
        <w:t xml:space="preserve">de Fundación </w:t>
      </w:r>
      <w:proofErr w:type="spellStart"/>
      <w:r w:rsidR="00092143" w:rsidRPr="00944371">
        <w:rPr>
          <w:rFonts w:ascii="Times New Roman" w:hAnsi="Times New Roman" w:cs="Times New Roman"/>
          <w:sz w:val="24"/>
          <w:szCs w:val="24"/>
        </w:rPr>
        <w:t>Fortabat</w:t>
      </w:r>
      <w:proofErr w:type="spellEnd"/>
      <w:r w:rsidR="00092143" w:rsidRPr="00944371">
        <w:rPr>
          <w:rFonts w:ascii="Times New Roman" w:hAnsi="Times New Roman" w:cs="Times New Roman"/>
          <w:sz w:val="24"/>
          <w:szCs w:val="24"/>
        </w:rPr>
        <w:t xml:space="preserve"> </w:t>
      </w:r>
      <w:r w:rsidR="00145107" w:rsidRPr="00944371">
        <w:rPr>
          <w:rFonts w:ascii="Times New Roman" w:hAnsi="Times New Roman" w:cs="Times New Roman"/>
          <w:sz w:val="24"/>
          <w:szCs w:val="24"/>
        </w:rPr>
        <w:t xml:space="preserve">y en </w:t>
      </w:r>
      <w:r w:rsidRPr="00944371">
        <w:rPr>
          <w:rFonts w:ascii="Times New Roman" w:hAnsi="Times New Roman" w:cs="Times New Roman"/>
          <w:sz w:val="24"/>
          <w:szCs w:val="24"/>
        </w:rPr>
        <w:t xml:space="preserve">2004 obtuvo el premio de Fundación El Libro, en un jurado que integraron, entre otros, Antonio </w:t>
      </w:r>
      <w:proofErr w:type="spellStart"/>
      <w:r w:rsidRPr="00944371">
        <w:rPr>
          <w:rFonts w:ascii="Times New Roman" w:hAnsi="Times New Roman" w:cs="Times New Roman"/>
          <w:sz w:val="24"/>
          <w:szCs w:val="24"/>
        </w:rPr>
        <w:t>Requeni</w:t>
      </w:r>
      <w:proofErr w:type="spellEnd"/>
      <w:r w:rsidRPr="00944371">
        <w:rPr>
          <w:rFonts w:ascii="Times New Roman" w:hAnsi="Times New Roman" w:cs="Times New Roman"/>
          <w:sz w:val="24"/>
          <w:szCs w:val="24"/>
        </w:rPr>
        <w:t xml:space="preserve"> y Mario </w:t>
      </w:r>
      <w:proofErr w:type="spellStart"/>
      <w:r w:rsidRPr="00944371">
        <w:rPr>
          <w:rFonts w:ascii="Times New Roman" w:hAnsi="Times New Roman" w:cs="Times New Roman"/>
          <w:sz w:val="24"/>
          <w:szCs w:val="24"/>
        </w:rPr>
        <w:t>Goloboff</w:t>
      </w:r>
      <w:proofErr w:type="spellEnd"/>
      <w:r w:rsidRPr="00944371">
        <w:rPr>
          <w:rFonts w:ascii="Times New Roman" w:hAnsi="Times New Roman" w:cs="Times New Roman"/>
          <w:sz w:val="24"/>
          <w:szCs w:val="24"/>
        </w:rPr>
        <w:t xml:space="preserve">.  </w:t>
      </w:r>
    </w:p>
    <w:p w:rsidR="00980651" w:rsidRPr="00944371" w:rsidRDefault="00145107" w:rsidP="007F4A5B">
      <w:pPr>
        <w:spacing w:after="0" w:line="240" w:lineRule="auto"/>
        <w:ind w:firstLine="705"/>
        <w:rPr>
          <w:rFonts w:ascii="Times New Roman" w:hAnsi="Times New Roman" w:cs="Times New Roman"/>
          <w:sz w:val="24"/>
          <w:szCs w:val="24"/>
        </w:rPr>
      </w:pPr>
      <w:r w:rsidRPr="00944371">
        <w:rPr>
          <w:rFonts w:ascii="Times New Roman" w:hAnsi="Times New Roman" w:cs="Times New Roman"/>
          <w:sz w:val="24"/>
          <w:szCs w:val="24"/>
        </w:rPr>
        <w:t>El personaje</w:t>
      </w:r>
      <w:r w:rsidR="00FF5E40" w:rsidRPr="00944371">
        <w:rPr>
          <w:rFonts w:ascii="Times New Roman" w:hAnsi="Times New Roman" w:cs="Times New Roman"/>
          <w:sz w:val="24"/>
          <w:szCs w:val="24"/>
        </w:rPr>
        <w:t xml:space="preserve"> de la novela</w:t>
      </w:r>
      <w:r w:rsidRPr="00944371">
        <w:rPr>
          <w:rFonts w:ascii="Times New Roman" w:hAnsi="Times New Roman" w:cs="Times New Roman"/>
          <w:sz w:val="24"/>
          <w:szCs w:val="24"/>
        </w:rPr>
        <w:t xml:space="preserve">, </w:t>
      </w:r>
      <w:r w:rsidR="00980651" w:rsidRPr="00944371">
        <w:rPr>
          <w:rFonts w:ascii="Times New Roman" w:hAnsi="Times New Roman" w:cs="Times New Roman"/>
          <w:sz w:val="24"/>
          <w:szCs w:val="24"/>
        </w:rPr>
        <w:t>es un anciano Guillermo Brown, creador de la Armada argentina, cuya conducta puede resumirse en este párrafo:</w:t>
      </w:r>
    </w:p>
    <w:p w:rsidR="001A5889" w:rsidRPr="00944371" w:rsidRDefault="001A5889" w:rsidP="007F4A5B">
      <w:pPr>
        <w:spacing w:after="0" w:line="240" w:lineRule="auto"/>
        <w:ind w:firstLine="705"/>
        <w:rPr>
          <w:rFonts w:ascii="Times New Roman" w:hAnsi="Times New Roman" w:cs="Times New Roman"/>
          <w:sz w:val="24"/>
          <w:szCs w:val="24"/>
        </w:rPr>
      </w:pPr>
    </w:p>
    <w:p w:rsidR="00FF5E40" w:rsidRPr="00944371" w:rsidRDefault="00CD77FA" w:rsidP="007F4A5B">
      <w:pPr>
        <w:spacing w:after="0" w:line="240" w:lineRule="auto"/>
        <w:ind w:left="705"/>
        <w:rPr>
          <w:rFonts w:ascii="Times New Roman" w:hAnsi="Times New Roman" w:cs="Times New Roman"/>
          <w:sz w:val="24"/>
          <w:szCs w:val="24"/>
        </w:rPr>
      </w:pPr>
      <w:r w:rsidRPr="00944371">
        <w:rPr>
          <w:rFonts w:ascii="Times New Roman" w:hAnsi="Times New Roman" w:cs="Times New Roman"/>
          <w:sz w:val="24"/>
          <w:szCs w:val="24"/>
        </w:rPr>
        <w:t>[…] p</w:t>
      </w:r>
      <w:r w:rsidR="00980651" w:rsidRPr="00944371">
        <w:rPr>
          <w:rFonts w:ascii="Times New Roman" w:hAnsi="Times New Roman" w:cs="Times New Roman"/>
          <w:sz w:val="24"/>
          <w:szCs w:val="24"/>
        </w:rPr>
        <w:t xml:space="preserve">odría declarar delante del juez de paz soy Guillermo Brown, vecino de esta ciudad, granjero, y habría dicho con ello la verdad, aunque estaría ocultando años, días, noches de aventuras y glorias militares que podría mencionar como al descuido, sí, </w:t>
      </w:r>
      <w:r w:rsidRPr="00944371">
        <w:rPr>
          <w:rFonts w:ascii="Times New Roman" w:hAnsi="Times New Roman" w:cs="Times New Roman"/>
          <w:sz w:val="24"/>
          <w:szCs w:val="24"/>
        </w:rPr>
        <w:t xml:space="preserve">también he sido capitán general de la armada, </w:t>
      </w:r>
      <w:r w:rsidR="00980651" w:rsidRPr="00944371">
        <w:rPr>
          <w:rFonts w:ascii="Times New Roman" w:hAnsi="Times New Roman" w:cs="Times New Roman"/>
          <w:sz w:val="24"/>
          <w:szCs w:val="24"/>
        </w:rPr>
        <w:t>pasé</w:t>
      </w:r>
      <w:r w:rsidRPr="00944371">
        <w:rPr>
          <w:rFonts w:ascii="Times New Roman" w:hAnsi="Times New Roman" w:cs="Times New Roman"/>
          <w:sz w:val="24"/>
          <w:szCs w:val="24"/>
        </w:rPr>
        <w:t xml:space="preserve"> mil trescientos días con sus noches en cubierta navegando en campaña militar</w:t>
      </w:r>
      <w:r w:rsidR="00980651" w:rsidRPr="00944371">
        <w:rPr>
          <w:rFonts w:ascii="Times New Roman" w:hAnsi="Times New Roman" w:cs="Times New Roman"/>
          <w:sz w:val="24"/>
          <w:szCs w:val="24"/>
        </w:rPr>
        <w:t xml:space="preserve"> </w:t>
      </w:r>
      <w:r w:rsidRPr="00944371">
        <w:rPr>
          <w:rFonts w:ascii="Times New Roman" w:hAnsi="Times New Roman" w:cs="Times New Roman"/>
          <w:sz w:val="24"/>
          <w:szCs w:val="24"/>
        </w:rPr>
        <w:t>[…]</w:t>
      </w:r>
      <w:r w:rsidR="00092143" w:rsidRPr="00944371">
        <w:rPr>
          <w:rFonts w:ascii="Times New Roman" w:hAnsi="Times New Roman" w:cs="Times New Roman"/>
          <w:sz w:val="24"/>
          <w:szCs w:val="24"/>
        </w:rPr>
        <w:t xml:space="preserve"> (</w:t>
      </w:r>
      <w:r w:rsidR="00643A3F" w:rsidRPr="00944371">
        <w:rPr>
          <w:rFonts w:ascii="Times New Roman" w:hAnsi="Times New Roman" w:cs="Times New Roman"/>
          <w:sz w:val="24"/>
          <w:szCs w:val="24"/>
        </w:rPr>
        <w:t>41)</w:t>
      </w:r>
    </w:p>
    <w:p w:rsidR="00B41945" w:rsidRPr="00944371" w:rsidRDefault="00B41945" w:rsidP="007F4A5B">
      <w:pPr>
        <w:spacing w:after="0" w:line="240" w:lineRule="auto"/>
        <w:ind w:left="705"/>
        <w:rPr>
          <w:rFonts w:ascii="Times New Roman" w:hAnsi="Times New Roman" w:cs="Times New Roman"/>
          <w:sz w:val="24"/>
          <w:szCs w:val="24"/>
        </w:rPr>
      </w:pPr>
    </w:p>
    <w:p w:rsidR="003B5E54" w:rsidRPr="00944371" w:rsidRDefault="00F21C88" w:rsidP="007F4A5B">
      <w:pPr>
        <w:spacing w:after="0" w:line="240" w:lineRule="auto"/>
        <w:ind w:firstLine="705"/>
        <w:rPr>
          <w:rFonts w:ascii="Times New Roman" w:hAnsi="Times New Roman" w:cs="Times New Roman"/>
          <w:sz w:val="24"/>
          <w:szCs w:val="24"/>
        </w:rPr>
      </w:pPr>
      <w:r w:rsidRPr="00944371">
        <w:rPr>
          <w:rFonts w:ascii="Times New Roman" w:hAnsi="Times New Roman" w:cs="Times New Roman"/>
          <w:sz w:val="24"/>
          <w:szCs w:val="24"/>
        </w:rPr>
        <w:t xml:space="preserve">Tanto Luis Harss en su prólogo a </w:t>
      </w:r>
      <w:r w:rsidRPr="00944371">
        <w:rPr>
          <w:rFonts w:ascii="Times New Roman" w:hAnsi="Times New Roman" w:cs="Times New Roman"/>
          <w:i/>
          <w:sz w:val="24"/>
          <w:szCs w:val="24"/>
        </w:rPr>
        <w:t>Los nuestros</w:t>
      </w:r>
      <w:r w:rsidRPr="00944371">
        <w:rPr>
          <w:rFonts w:ascii="Times New Roman" w:hAnsi="Times New Roman" w:cs="Times New Roman"/>
          <w:sz w:val="24"/>
          <w:szCs w:val="24"/>
        </w:rPr>
        <w:t xml:space="preserve">, como Carlos Fuentes en su </w:t>
      </w:r>
      <w:r w:rsidRPr="00944371">
        <w:rPr>
          <w:rFonts w:ascii="Times New Roman" w:hAnsi="Times New Roman" w:cs="Times New Roman"/>
          <w:i/>
          <w:sz w:val="24"/>
          <w:szCs w:val="24"/>
        </w:rPr>
        <w:t>La gran novela latinoamericana</w:t>
      </w:r>
      <w:r w:rsidRPr="00944371">
        <w:rPr>
          <w:rFonts w:ascii="Times New Roman" w:hAnsi="Times New Roman" w:cs="Times New Roman"/>
          <w:sz w:val="24"/>
          <w:szCs w:val="24"/>
        </w:rPr>
        <w:t xml:space="preserve">, pasan revista a la larga serie de la narrativa en Hispanoamérica desde el primer contacto entre los europeos y este nuevo mundo. Es interesante destacar que, para Carlos Fuentes, hay tres textos que resultan ser motores de la narrativa latinoamericana a lo largo de los tiempos: la </w:t>
      </w:r>
      <w:r w:rsidRPr="00944371">
        <w:rPr>
          <w:rFonts w:ascii="Times New Roman" w:hAnsi="Times New Roman" w:cs="Times New Roman"/>
          <w:i/>
          <w:sz w:val="24"/>
          <w:szCs w:val="24"/>
        </w:rPr>
        <w:t xml:space="preserve">Utopía </w:t>
      </w:r>
      <w:r w:rsidRPr="00944371">
        <w:rPr>
          <w:rFonts w:ascii="Times New Roman" w:hAnsi="Times New Roman" w:cs="Times New Roman"/>
          <w:sz w:val="24"/>
          <w:szCs w:val="24"/>
        </w:rPr>
        <w:t xml:space="preserve">de Tomás Moro, el </w:t>
      </w:r>
      <w:r w:rsidRPr="00944371">
        <w:rPr>
          <w:rFonts w:ascii="Times New Roman" w:hAnsi="Times New Roman" w:cs="Times New Roman"/>
          <w:i/>
          <w:sz w:val="24"/>
          <w:szCs w:val="24"/>
        </w:rPr>
        <w:t>Elogio a la locura</w:t>
      </w:r>
      <w:r w:rsidRPr="00944371">
        <w:rPr>
          <w:rFonts w:ascii="Times New Roman" w:hAnsi="Times New Roman" w:cs="Times New Roman"/>
          <w:sz w:val="24"/>
          <w:szCs w:val="24"/>
        </w:rPr>
        <w:t xml:space="preserve"> de Erasmo y </w:t>
      </w:r>
      <w:r w:rsidRPr="00944371">
        <w:rPr>
          <w:rFonts w:ascii="Times New Roman" w:hAnsi="Times New Roman" w:cs="Times New Roman"/>
          <w:i/>
          <w:sz w:val="24"/>
          <w:szCs w:val="24"/>
        </w:rPr>
        <w:t>El príncipe</w:t>
      </w:r>
      <w:r w:rsidRPr="00944371">
        <w:rPr>
          <w:rFonts w:ascii="Times New Roman" w:hAnsi="Times New Roman" w:cs="Times New Roman"/>
          <w:sz w:val="24"/>
          <w:szCs w:val="24"/>
        </w:rPr>
        <w:t xml:space="preserve"> de Maquiavelo</w:t>
      </w:r>
      <w:r w:rsidR="00BE02D5" w:rsidRPr="00944371">
        <w:rPr>
          <w:rFonts w:ascii="Times New Roman" w:hAnsi="Times New Roman" w:cs="Times New Roman"/>
          <w:sz w:val="24"/>
          <w:szCs w:val="24"/>
        </w:rPr>
        <w:t>, de los que derivan tres impulsos narrativos: “el deseo de lo que debería ser”, “el deseo de lo que puede ser” y “el deseo de lo que es”.</w:t>
      </w:r>
      <w:r w:rsidRPr="00944371">
        <w:rPr>
          <w:rFonts w:ascii="Times New Roman" w:hAnsi="Times New Roman" w:cs="Times New Roman"/>
          <w:sz w:val="24"/>
          <w:szCs w:val="24"/>
        </w:rPr>
        <w:t xml:space="preserve"> Es decir, hay un patrón común, dentro de las diversidades de cada generación </w:t>
      </w:r>
      <w:r w:rsidR="001B5B06" w:rsidRPr="00944371">
        <w:rPr>
          <w:rFonts w:ascii="Times New Roman" w:hAnsi="Times New Roman" w:cs="Times New Roman"/>
          <w:sz w:val="24"/>
          <w:szCs w:val="24"/>
        </w:rPr>
        <w:t>y</w:t>
      </w:r>
      <w:r w:rsidRPr="00944371">
        <w:rPr>
          <w:rFonts w:ascii="Times New Roman" w:hAnsi="Times New Roman" w:cs="Times New Roman"/>
          <w:sz w:val="24"/>
          <w:szCs w:val="24"/>
        </w:rPr>
        <w:t xml:space="preserve"> país, </w:t>
      </w:r>
      <w:r w:rsidR="001B5B06" w:rsidRPr="00944371">
        <w:rPr>
          <w:rFonts w:ascii="Times New Roman" w:hAnsi="Times New Roman" w:cs="Times New Roman"/>
          <w:sz w:val="24"/>
          <w:szCs w:val="24"/>
        </w:rPr>
        <w:t>que identifican un modo de contar propio de Hispanoamérica.</w:t>
      </w:r>
    </w:p>
    <w:p w:rsidR="00CD77FA" w:rsidRPr="00944371" w:rsidRDefault="008F5FAE" w:rsidP="007F4A5B">
      <w:pPr>
        <w:spacing w:after="0" w:line="240" w:lineRule="auto"/>
        <w:ind w:firstLine="705"/>
        <w:rPr>
          <w:rFonts w:ascii="Times New Roman" w:hAnsi="Times New Roman" w:cs="Times New Roman"/>
          <w:sz w:val="24"/>
          <w:szCs w:val="24"/>
        </w:rPr>
      </w:pPr>
      <w:r w:rsidRPr="00944371">
        <w:rPr>
          <w:rFonts w:ascii="Times New Roman" w:hAnsi="Times New Roman" w:cs="Times New Roman"/>
          <w:sz w:val="24"/>
          <w:szCs w:val="24"/>
        </w:rPr>
        <w:t>L</w:t>
      </w:r>
      <w:r w:rsidR="00926905" w:rsidRPr="00944371">
        <w:rPr>
          <w:rFonts w:ascii="Times New Roman" w:hAnsi="Times New Roman" w:cs="Times New Roman"/>
          <w:sz w:val="24"/>
          <w:szCs w:val="24"/>
        </w:rPr>
        <w:t>a nueva narrat</w:t>
      </w:r>
      <w:r w:rsidRPr="00944371">
        <w:rPr>
          <w:rFonts w:ascii="Times New Roman" w:hAnsi="Times New Roman" w:cs="Times New Roman"/>
          <w:sz w:val="24"/>
          <w:szCs w:val="24"/>
        </w:rPr>
        <w:t>iva de América Latina</w:t>
      </w:r>
      <w:r w:rsidR="00926905" w:rsidRPr="00944371">
        <w:rPr>
          <w:rFonts w:ascii="Times New Roman" w:hAnsi="Times New Roman" w:cs="Times New Roman"/>
          <w:sz w:val="24"/>
          <w:szCs w:val="24"/>
        </w:rPr>
        <w:t xml:space="preserve"> </w:t>
      </w:r>
      <w:r w:rsidRPr="00944371">
        <w:rPr>
          <w:rFonts w:ascii="Times New Roman" w:hAnsi="Times New Roman" w:cs="Times New Roman"/>
          <w:sz w:val="24"/>
          <w:szCs w:val="24"/>
        </w:rPr>
        <w:t xml:space="preserve">recibe </w:t>
      </w:r>
      <w:r w:rsidR="00926905" w:rsidRPr="00944371">
        <w:rPr>
          <w:rFonts w:ascii="Times New Roman" w:hAnsi="Times New Roman" w:cs="Times New Roman"/>
          <w:sz w:val="24"/>
          <w:szCs w:val="24"/>
        </w:rPr>
        <w:t xml:space="preserve">marcadas influencias de Faulkner, Hemingway o Camus, </w:t>
      </w:r>
      <w:r w:rsidRPr="00944371">
        <w:rPr>
          <w:rFonts w:ascii="Times New Roman" w:hAnsi="Times New Roman" w:cs="Times New Roman"/>
          <w:sz w:val="24"/>
          <w:szCs w:val="24"/>
        </w:rPr>
        <w:t>pero recoge y sostiene una tradición que viene de Arturo Uslar Pietri, Miguel Ángel Asturias y el propio Carpentier</w:t>
      </w:r>
      <w:r w:rsidR="001B5B06" w:rsidRPr="00944371">
        <w:rPr>
          <w:rFonts w:ascii="Times New Roman" w:hAnsi="Times New Roman" w:cs="Times New Roman"/>
          <w:sz w:val="24"/>
          <w:szCs w:val="24"/>
        </w:rPr>
        <w:t xml:space="preserve">, con </w:t>
      </w:r>
      <w:r w:rsidR="00A90DD8" w:rsidRPr="00944371">
        <w:rPr>
          <w:rFonts w:ascii="Times New Roman" w:hAnsi="Times New Roman" w:cs="Times New Roman"/>
          <w:sz w:val="24"/>
          <w:szCs w:val="24"/>
        </w:rPr>
        <w:t xml:space="preserve"> una multiplicida</w:t>
      </w:r>
      <w:r w:rsidRPr="00944371">
        <w:rPr>
          <w:rFonts w:ascii="Times New Roman" w:hAnsi="Times New Roman" w:cs="Times New Roman"/>
          <w:sz w:val="24"/>
          <w:szCs w:val="24"/>
        </w:rPr>
        <w:t>d de novedosas formas de contar. En ese contexto,</w:t>
      </w:r>
      <w:r w:rsidR="00A90DD8" w:rsidRPr="00944371">
        <w:rPr>
          <w:rFonts w:ascii="Times New Roman" w:hAnsi="Times New Roman" w:cs="Times New Roman"/>
          <w:sz w:val="24"/>
          <w:szCs w:val="24"/>
        </w:rPr>
        <w:t xml:space="preserve"> </w:t>
      </w:r>
      <w:r w:rsidR="00926905" w:rsidRPr="00944371">
        <w:rPr>
          <w:rFonts w:ascii="Times New Roman" w:hAnsi="Times New Roman" w:cs="Times New Roman"/>
          <w:sz w:val="24"/>
          <w:szCs w:val="24"/>
        </w:rPr>
        <w:t>l</w:t>
      </w:r>
      <w:r w:rsidR="00CD77FA" w:rsidRPr="00944371">
        <w:rPr>
          <w:rFonts w:ascii="Times New Roman" w:hAnsi="Times New Roman" w:cs="Times New Roman"/>
          <w:sz w:val="24"/>
          <w:szCs w:val="24"/>
        </w:rPr>
        <w:t>a novela histórica en América hispana, mucho más que un reflejo de modalidades y tendencias de la posmodernidad en la Europa occidental, es el resultado de un</w:t>
      </w:r>
      <w:r w:rsidR="00A90DD8" w:rsidRPr="00944371">
        <w:rPr>
          <w:rFonts w:ascii="Times New Roman" w:hAnsi="Times New Roman" w:cs="Times New Roman"/>
          <w:sz w:val="24"/>
          <w:szCs w:val="24"/>
        </w:rPr>
        <w:t xml:space="preserve">a evolución propia de los abordajes narrativos y del </w:t>
      </w:r>
      <w:r w:rsidR="00145107" w:rsidRPr="00944371">
        <w:rPr>
          <w:rFonts w:ascii="Times New Roman" w:hAnsi="Times New Roman" w:cs="Times New Roman"/>
          <w:sz w:val="24"/>
          <w:szCs w:val="24"/>
        </w:rPr>
        <w:t>modo de trat</w:t>
      </w:r>
      <w:r w:rsidR="00A90DD8" w:rsidRPr="00944371">
        <w:rPr>
          <w:rFonts w:ascii="Times New Roman" w:hAnsi="Times New Roman" w:cs="Times New Roman"/>
          <w:sz w:val="24"/>
          <w:szCs w:val="24"/>
        </w:rPr>
        <w:t>ar</w:t>
      </w:r>
      <w:r w:rsidR="00CD77FA" w:rsidRPr="00944371">
        <w:rPr>
          <w:rFonts w:ascii="Times New Roman" w:hAnsi="Times New Roman" w:cs="Times New Roman"/>
          <w:sz w:val="24"/>
          <w:szCs w:val="24"/>
        </w:rPr>
        <w:t xml:space="preserve"> las temáticas de sucesivas generaciones de narradores y novelistas del continente.</w:t>
      </w:r>
    </w:p>
    <w:p w:rsidR="006553B9" w:rsidRPr="00944371" w:rsidRDefault="009B6228" w:rsidP="007F4A5B">
      <w:pPr>
        <w:spacing w:after="0" w:line="240" w:lineRule="auto"/>
        <w:ind w:firstLine="705"/>
        <w:rPr>
          <w:rFonts w:ascii="Times New Roman" w:hAnsi="Times New Roman" w:cs="Times New Roman"/>
          <w:sz w:val="24"/>
          <w:szCs w:val="24"/>
        </w:rPr>
      </w:pPr>
      <w:r w:rsidRPr="00944371">
        <w:rPr>
          <w:rFonts w:ascii="Times New Roman" w:hAnsi="Times New Roman" w:cs="Times New Roman"/>
          <w:sz w:val="24"/>
          <w:szCs w:val="24"/>
        </w:rPr>
        <w:t xml:space="preserve">A </w:t>
      </w:r>
      <w:r w:rsidR="0075081D" w:rsidRPr="00944371">
        <w:rPr>
          <w:rFonts w:ascii="Times New Roman" w:hAnsi="Times New Roman" w:cs="Times New Roman"/>
          <w:sz w:val="24"/>
          <w:szCs w:val="24"/>
        </w:rPr>
        <w:t xml:space="preserve">sesenta </w:t>
      </w:r>
      <w:r w:rsidRPr="00944371">
        <w:rPr>
          <w:rFonts w:ascii="Times New Roman" w:hAnsi="Times New Roman" w:cs="Times New Roman"/>
          <w:sz w:val="24"/>
          <w:szCs w:val="24"/>
        </w:rPr>
        <w:t xml:space="preserve">años de la publicación de </w:t>
      </w:r>
      <w:r w:rsidRPr="00944371">
        <w:rPr>
          <w:rFonts w:ascii="Times New Roman" w:hAnsi="Times New Roman" w:cs="Times New Roman"/>
          <w:i/>
          <w:sz w:val="24"/>
          <w:szCs w:val="24"/>
        </w:rPr>
        <w:t>Los nuestros</w:t>
      </w:r>
      <w:r w:rsidRPr="00944371">
        <w:rPr>
          <w:rFonts w:ascii="Times New Roman" w:hAnsi="Times New Roman" w:cs="Times New Roman"/>
          <w:sz w:val="24"/>
          <w:szCs w:val="24"/>
        </w:rPr>
        <w:t xml:space="preserve"> de Luis Harss, y </w:t>
      </w:r>
      <w:r w:rsidR="00EC19DD" w:rsidRPr="00944371">
        <w:rPr>
          <w:rFonts w:ascii="Times New Roman" w:hAnsi="Times New Roman" w:cs="Times New Roman"/>
          <w:sz w:val="24"/>
          <w:szCs w:val="24"/>
        </w:rPr>
        <w:t xml:space="preserve">a </w:t>
      </w:r>
      <w:r w:rsidR="0075081D" w:rsidRPr="00944371">
        <w:rPr>
          <w:rFonts w:ascii="Times New Roman" w:hAnsi="Times New Roman" w:cs="Times New Roman"/>
          <w:sz w:val="24"/>
          <w:szCs w:val="24"/>
        </w:rPr>
        <w:t xml:space="preserve">treinta años de </w:t>
      </w:r>
      <w:r w:rsidRPr="00944371">
        <w:rPr>
          <w:rFonts w:ascii="Times New Roman" w:hAnsi="Times New Roman" w:cs="Times New Roman"/>
          <w:sz w:val="24"/>
          <w:szCs w:val="24"/>
        </w:rPr>
        <w:t xml:space="preserve"> </w:t>
      </w:r>
      <w:r w:rsidRPr="00944371">
        <w:rPr>
          <w:rFonts w:ascii="Times New Roman" w:hAnsi="Times New Roman" w:cs="Times New Roman"/>
          <w:i/>
          <w:sz w:val="24"/>
          <w:szCs w:val="24"/>
        </w:rPr>
        <w:t>La Nueva Novela Histórica de</w:t>
      </w:r>
      <w:r w:rsidR="00723AF2" w:rsidRPr="00944371">
        <w:rPr>
          <w:rFonts w:ascii="Times New Roman" w:hAnsi="Times New Roman" w:cs="Times New Roman"/>
          <w:i/>
          <w:sz w:val="24"/>
          <w:szCs w:val="24"/>
        </w:rPr>
        <w:t xml:space="preserve"> la</w:t>
      </w:r>
      <w:r w:rsidRPr="00944371">
        <w:rPr>
          <w:rFonts w:ascii="Times New Roman" w:hAnsi="Times New Roman" w:cs="Times New Roman"/>
          <w:i/>
          <w:sz w:val="24"/>
          <w:szCs w:val="24"/>
        </w:rPr>
        <w:t xml:space="preserve"> América Latina</w:t>
      </w:r>
      <w:r w:rsidRPr="00944371">
        <w:rPr>
          <w:rFonts w:ascii="Times New Roman" w:hAnsi="Times New Roman" w:cs="Times New Roman"/>
          <w:sz w:val="24"/>
          <w:szCs w:val="24"/>
        </w:rPr>
        <w:t xml:space="preserve">, de Seymour Menton, </w:t>
      </w:r>
      <w:r w:rsidR="006D7B2F" w:rsidRPr="00944371">
        <w:rPr>
          <w:rFonts w:ascii="Times New Roman" w:hAnsi="Times New Roman" w:cs="Times New Roman"/>
          <w:sz w:val="24"/>
          <w:szCs w:val="24"/>
        </w:rPr>
        <w:t>la narrativa histórica de nuestros países sigue intensamente activa</w:t>
      </w:r>
      <w:r w:rsidR="0041464A" w:rsidRPr="00944371">
        <w:rPr>
          <w:rFonts w:ascii="Times New Roman" w:hAnsi="Times New Roman" w:cs="Times New Roman"/>
          <w:sz w:val="24"/>
          <w:szCs w:val="24"/>
        </w:rPr>
        <w:t xml:space="preserve"> como producto cultural propio de América, </w:t>
      </w:r>
      <w:r w:rsidR="006D7B2F" w:rsidRPr="00944371">
        <w:rPr>
          <w:rFonts w:ascii="Times New Roman" w:hAnsi="Times New Roman" w:cs="Times New Roman"/>
          <w:sz w:val="24"/>
          <w:szCs w:val="24"/>
        </w:rPr>
        <w:t>para dar cuenta de ese estado de preocupación e incertidumbre acerca del futuro, en sociedades en las que el sueño de igualdad parece alejarse cada vez un poco más.</w:t>
      </w:r>
    </w:p>
    <w:p w:rsidR="00AF52E7" w:rsidRPr="00944371" w:rsidRDefault="001B5B06" w:rsidP="007F4A5B">
      <w:pPr>
        <w:spacing w:after="0" w:line="240" w:lineRule="auto"/>
        <w:ind w:firstLine="705"/>
        <w:rPr>
          <w:rFonts w:ascii="Times New Roman" w:hAnsi="Times New Roman" w:cs="Times New Roman"/>
          <w:sz w:val="24"/>
          <w:szCs w:val="24"/>
        </w:rPr>
      </w:pPr>
      <w:r w:rsidRPr="00944371">
        <w:rPr>
          <w:rFonts w:ascii="Times New Roman" w:hAnsi="Times New Roman" w:cs="Times New Roman"/>
          <w:sz w:val="24"/>
          <w:szCs w:val="24"/>
        </w:rPr>
        <w:t>L</w:t>
      </w:r>
      <w:r w:rsidR="00CE2755" w:rsidRPr="00944371">
        <w:rPr>
          <w:rFonts w:ascii="Times New Roman" w:hAnsi="Times New Roman" w:cs="Times New Roman"/>
          <w:sz w:val="24"/>
          <w:szCs w:val="24"/>
        </w:rPr>
        <w:t>os autores</w:t>
      </w:r>
      <w:r w:rsidR="00AF52E7" w:rsidRPr="00944371">
        <w:rPr>
          <w:rFonts w:ascii="Times New Roman" w:hAnsi="Times New Roman" w:cs="Times New Roman"/>
          <w:sz w:val="24"/>
          <w:szCs w:val="24"/>
        </w:rPr>
        <w:t xml:space="preserve"> mantienen y renuevan las estrategias narrativas en el continente, </w:t>
      </w:r>
      <w:r w:rsidR="00BE02D5" w:rsidRPr="00944371">
        <w:rPr>
          <w:rFonts w:ascii="Times New Roman" w:hAnsi="Times New Roman" w:cs="Times New Roman"/>
          <w:sz w:val="24"/>
          <w:szCs w:val="24"/>
        </w:rPr>
        <w:t>en corrie</w:t>
      </w:r>
      <w:r w:rsidR="00092143" w:rsidRPr="00944371">
        <w:rPr>
          <w:rFonts w:ascii="Times New Roman" w:hAnsi="Times New Roman" w:cs="Times New Roman"/>
          <w:sz w:val="24"/>
          <w:szCs w:val="24"/>
        </w:rPr>
        <w:t>ntes a las que se identifica como</w:t>
      </w:r>
      <w:r w:rsidR="00BE02D5" w:rsidRPr="00944371">
        <w:rPr>
          <w:rFonts w:ascii="Times New Roman" w:hAnsi="Times New Roman" w:cs="Times New Roman"/>
          <w:sz w:val="24"/>
          <w:szCs w:val="24"/>
        </w:rPr>
        <w:t xml:space="preserve"> “</w:t>
      </w:r>
      <w:proofErr w:type="spellStart"/>
      <w:r w:rsidR="00BE02D5" w:rsidRPr="00944371">
        <w:rPr>
          <w:rFonts w:ascii="Times New Roman" w:hAnsi="Times New Roman" w:cs="Times New Roman"/>
          <w:sz w:val="24"/>
          <w:szCs w:val="24"/>
        </w:rPr>
        <w:t>Búmerang</w:t>
      </w:r>
      <w:proofErr w:type="spellEnd"/>
      <w:r w:rsidR="00BE02D5" w:rsidRPr="00944371">
        <w:rPr>
          <w:rFonts w:ascii="Times New Roman" w:hAnsi="Times New Roman" w:cs="Times New Roman"/>
          <w:sz w:val="24"/>
          <w:szCs w:val="24"/>
        </w:rPr>
        <w:t xml:space="preserve">”, “Post- Boom”, “Posmodernismo”, </w:t>
      </w:r>
      <w:r w:rsidRPr="00944371">
        <w:rPr>
          <w:rFonts w:ascii="Times New Roman" w:hAnsi="Times New Roman" w:cs="Times New Roman"/>
          <w:sz w:val="24"/>
          <w:szCs w:val="24"/>
        </w:rPr>
        <w:t xml:space="preserve">pero </w:t>
      </w:r>
      <w:r w:rsidR="00BE02D5" w:rsidRPr="00944371">
        <w:rPr>
          <w:rFonts w:ascii="Times New Roman" w:hAnsi="Times New Roman" w:cs="Times New Roman"/>
          <w:sz w:val="24"/>
          <w:szCs w:val="24"/>
        </w:rPr>
        <w:t>cuyos títulos</w:t>
      </w:r>
      <w:r w:rsidR="00AF52E7" w:rsidRPr="00944371">
        <w:rPr>
          <w:rFonts w:ascii="Times New Roman" w:hAnsi="Times New Roman" w:cs="Times New Roman"/>
          <w:sz w:val="24"/>
          <w:szCs w:val="24"/>
        </w:rPr>
        <w:t xml:space="preserve"> no alcanzan la repercusión de hac</w:t>
      </w:r>
      <w:r w:rsidR="00723AF2" w:rsidRPr="00944371">
        <w:rPr>
          <w:rFonts w:ascii="Times New Roman" w:hAnsi="Times New Roman" w:cs="Times New Roman"/>
          <w:sz w:val="24"/>
          <w:szCs w:val="24"/>
        </w:rPr>
        <w:t xml:space="preserve">e </w:t>
      </w:r>
      <w:r w:rsidR="0075081D" w:rsidRPr="00944371">
        <w:rPr>
          <w:rFonts w:ascii="Times New Roman" w:hAnsi="Times New Roman" w:cs="Times New Roman"/>
          <w:sz w:val="24"/>
          <w:szCs w:val="24"/>
        </w:rPr>
        <w:t>tres o seis décadas</w:t>
      </w:r>
      <w:r w:rsidR="00723AF2" w:rsidRPr="00944371">
        <w:rPr>
          <w:rFonts w:ascii="Times New Roman" w:hAnsi="Times New Roman" w:cs="Times New Roman"/>
          <w:sz w:val="24"/>
          <w:szCs w:val="24"/>
        </w:rPr>
        <w:t>. Buen</w:t>
      </w:r>
      <w:r w:rsidR="00AF52E7" w:rsidRPr="00944371">
        <w:rPr>
          <w:rFonts w:ascii="Times New Roman" w:hAnsi="Times New Roman" w:cs="Times New Roman"/>
          <w:sz w:val="24"/>
          <w:szCs w:val="24"/>
        </w:rPr>
        <w:t xml:space="preserve">a </w:t>
      </w:r>
      <w:r w:rsidR="00723AF2" w:rsidRPr="00944371">
        <w:rPr>
          <w:rFonts w:ascii="Times New Roman" w:hAnsi="Times New Roman" w:cs="Times New Roman"/>
          <w:sz w:val="24"/>
          <w:szCs w:val="24"/>
        </w:rPr>
        <w:t xml:space="preserve">parte de la </w:t>
      </w:r>
      <w:r w:rsidR="00AF52E7" w:rsidRPr="00944371">
        <w:rPr>
          <w:rFonts w:ascii="Times New Roman" w:hAnsi="Times New Roman" w:cs="Times New Roman"/>
          <w:sz w:val="24"/>
          <w:szCs w:val="24"/>
        </w:rPr>
        <w:t>industria editorial</w:t>
      </w:r>
      <w:r w:rsidR="00723AF2" w:rsidRPr="00944371">
        <w:rPr>
          <w:rFonts w:ascii="Times New Roman" w:hAnsi="Times New Roman" w:cs="Times New Roman"/>
          <w:sz w:val="24"/>
          <w:szCs w:val="24"/>
        </w:rPr>
        <w:t xml:space="preserve"> latinoamericana, potente a mediados del siglo XX, fue</w:t>
      </w:r>
      <w:r w:rsidR="00AF52E7" w:rsidRPr="00944371">
        <w:rPr>
          <w:rFonts w:ascii="Times New Roman" w:hAnsi="Times New Roman" w:cs="Times New Roman"/>
          <w:sz w:val="24"/>
          <w:szCs w:val="24"/>
        </w:rPr>
        <w:t xml:space="preserve"> convert</w:t>
      </w:r>
      <w:r w:rsidR="00723AF2" w:rsidRPr="00944371">
        <w:rPr>
          <w:rFonts w:ascii="Times New Roman" w:hAnsi="Times New Roman" w:cs="Times New Roman"/>
          <w:sz w:val="24"/>
          <w:szCs w:val="24"/>
        </w:rPr>
        <w:t>ida</w:t>
      </w:r>
      <w:r w:rsidR="00CD77FA" w:rsidRPr="00944371">
        <w:rPr>
          <w:rFonts w:ascii="Times New Roman" w:hAnsi="Times New Roman" w:cs="Times New Roman"/>
          <w:sz w:val="24"/>
          <w:szCs w:val="24"/>
        </w:rPr>
        <w:t xml:space="preserve"> en subsidiaria</w:t>
      </w:r>
      <w:r w:rsidR="00AF52E7" w:rsidRPr="00944371">
        <w:rPr>
          <w:rFonts w:ascii="Times New Roman" w:hAnsi="Times New Roman" w:cs="Times New Roman"/>
          <w:sz w:val="24"/>
          <w:szCs w:val="24"/>
        </w:rPr>
        <w:t xml:space="preserve"> de grandes casas españolas o inglesas, </w:t>
      </w:r>
      <w:r w:rsidR="00723AF2" w:rsidRPr="00944371">
        <w:rPr>
          <w:rFonts w:ascii="Times New Roman" w:hAnsi="Times New Roman" w:cs="Times New Roman"/>
          <w:sz w:val="24"/>
          <w:szCs w:val="24"/>
        </w:rPr>
        <w:t>y esa declinación juega</w:t>
      </w:r>
      <w:r w:rsidR="00AF52E7" w:rsidRPr="00944371">
        <w:rPr>
          <w:rFonts w:ascii="Times New Roman" w:hAnsi="Times New Roman" w:cs="Times New Roman"/>
          <w:sz w:val="24"/>
          <w:szCs w:val="24"/>
        </w:rPr>
        <w:t xml:space="preserve"> un papel </w:t>
      </w:r>
      <w:r w:rsidR="00C53B13">
        <w:rPr>
          <w:rFonts w:ascii="Times New Roman" w:hAnsi="Times New Roman" w:cs="Times New Roman"/>
          <w:sz w:val="24"/>
          <w:szCs w:val="24"/>
        </w:rPr>
        <w:t>determinante en l</w:t>
      </w:r>
      <w:r w:rsidR="00F92CBB" w:rsidRPr="00944371">
        <w:rPr>
          <w:rFonts w:ascii="Times New Roman" w:hAnsi="Times New Roman" w:cs="Times New Roman"/>
          <w:sz w:val="24"/>
          <w:szCs w:val="24"/>
        </w:rPr>
        <w:t>a pérdida de relevancia de las let</w:t>
      </w:r>
      <w:r w:rsidR="005A73C2" w:rsidRPr="00944371">
        <w:rPr>
          <w:rFonts w:ascii="Times New Roman" w:hAnsi="Times New Roman" w:cs="Times New Roman"/>
          <w:sz w:val="24"/>
          <w:szCs w:val="24"/>
        </w:rPr>
        <w:t>ras hispanoamericanas en el univers</w:t>
      </w:r>
      <w:r w:rsidR="00F92CBB" w:rsidRPr="00944371">
        <w:rPr>
          <w:rFonts w:ascii="Times New Roman" w:hAnsi="Times New Roman" w:cs="Times New Roman"/>
          <w:sz w:val="24"/>
          <w:szCs w:val="24"/>
        </w:rPr>
        <w:t>o literario de Occidente.</w:t>
      </w:r>
    </w:p>
    <w:p w:rsidR="00F737E3" w:rsidRDefault="00BE02D5" w:rsidP="00F737E3">
      <w:pPr>
        <w:spacing w:after="0" w:line="240" w:lineRule="auto"/>
        <w:ind w:firstLine="703"/>
        <w:rPr>
          <w:rFonts w:ascii="Times New Roman" w:hAnsi="Times New Roman" w:cs="Times New Roman"/>
          <w:sz w:val="24"/>
          <w:szCs w:val="24"/>
        </w:rPr>
      </w:pPr>
      <w:r w:rsidRPr="00944371">
        <w:rPr>
          <w:rFonts w:ascii="Times New Roman" w:hAnsi="Times New Roman" w:cs="Times New Roman"/>
          <w:sz w:val="24"/>
          <w:szCs w:val="24"/>
        </w:rPr>
        <w:t>Como un an</w:t>
      </w:r>
      <w:r w:rsidR="003D7895" w:rsidRPr="00944371">
        <w:rPr>
          <w:rFonts w:ascii="Times New Roman" w:hAnsi="Times New Roman" w:cs="Times New Roman"/>
          <w:sz w:val="24"/>
          <w:szCs w:val="24"/>
        </w:rPr>
        <w:t xml:space="preserve">tídoto a esta </w:t>
      </w:r>
      <w:r w:rsidR="00C53B13">
        <w:rPr>
          <w:rFonts w:ascii="Times New Roman" w:hAnsi="Times New Roman" w:cs="Times New Roman"/>
          <w:sz w:val="24"/>
          <w:szCs w:val="24"/>
        </w:rPr>
        <w:t>menor incidencia</w:t>
      </w:r>
      <w:r w:rsidRPr="00944371">
        <w:rPr>
          <w:rFonts w:ascii="Times New Roman" w:hAnsi="Times New Roman" w:cs="Times New Roman"/>
          <w:sz w:val="24"/>
          <w:szCs w:val="24"/>
        </w:rPr>
        <w:t xml:space="preserve"> en el mercado </w:t>
      </w:r>
      <w:r w:rsidR="00C53B13">
        <w:rPr>
          <w:rFonts w:ascii="Times New Roman" w:hAnsi="Times New Roman" w:cs="Times New Roman"/>
          <w:sz w:val="24"/>
          <w:szCs w:val="24"/>
        </w:rPr>
        <w:t xml:space="preserve">comercial </w:t>
      </w:r>
      <w:r w:rsidRPr="00944371">
        <w:rPr>
          <w:rFonts w:ascii="Times New Roman" w:hAnsi="Times New Roman" w:cs="Times New Roman"/>
          <w:sz w:val="24"/>
          <w:szCs w:val="24"/>
        </w:rPr>
        <w:t xml:space="preserve">de Occidente, Hispanoamérica registró el surgimiento de una enorme cantidad de </w:t>
      </w:r>
      <w:r w:rsidR="003D7895" w:rsidRPr="00944371">
        <w:rPr>
          <w:rFonts w:ascii="Times New Roman" w:hAnsi="Times New Roman" w:cs="Times New Roman"/>
          <w:sz w:val="24"/>
          <w:szCs w:val="24"/>
        </w:rPr>
        <w:t xml:space="preserve">editoriales </w:t>
      </w:r>
      <w:r w:rsidRPr="00944371">
        <w:rPr>
          <w:rFonts w:ascii="Times New Roman" w:hAnsi="Times New Roman" w:cs="Times New Roman"/>
          <w:sz w:val="24"/>
          <w:szCs w:val="24"/>
        </w:rPr>
        <w:t xml:space="preserve">independientes </w:t>
      </w:r>
      <w:r w:rsidRPr="00944371">
        <w:rPr>
          <w:rFonts w:ascii="Times New Roman" w:hAnsi="Times New Roman" w:cs="Times New Roman"/>
          <w:sz w:val="24"/>
          <w:szCs w:val="24"/>
        </w:rPr>
        <w:lastRenderedPageBreak/>
        <w:t>que</w:t>
      </w:r>
      <w:r w:rsidR="003D7895" w:rsidRPr="00944371">
        <w:rPr>
          <w:rFonts w:ascii="Times New Roman" w:hAnsi="Times New Roman" w:cs="Times New Roman"/>
          <w:sz w:val="24"/>
          <w:szCs w:val="24"/>
        </w:rPr>
        <w:t xml:space="preserve"> buscan</w:t>
      </w:r>
      <w:r w:rsidRPr="00944371">
        <w:rPr>
          <w:rFonts w:ascii="Times New Roman" w:hAnsi="Times New Roman" w:cs="Times New Roman"/>
          <w:sz w:val="24"/>
          <w:szCs w:val="24"/>
        </w:rPr>
        <w:t xml:space="preserve"> alejarse de las grandes industrias c</w:t>
      </w:r>
      <w:r w:rsidR="00C53B13">
        <w:rPr>
          <w:rFonts w:ascii="Times New Roman" w:hAnsi="Times New Roman" w:cs="Times New Roman"/>
          <w:sz w:val="24"/>
          <w:szCs w:val="24"/>
        </w:rPr>
        <w:t>ulturales que dominan</w:t>
      </w:r>
      <w:r w:rsidRPr="00944371">
        <w:rPr>
          <w:rFonts w:ascii="Times New Roman" w:hAnsi="Times New Roman" w:cs="Times New Roman"/>
          <w:sz w:val="24"/>
          <w:szCs w:val="24"/>
        </w:rPr>
        <w:t xml:space="preserve"> e imponen te</w:t>
      </w:r>
      <w:r w:rsidR="003D7895" w:rsidRPr="00944371">
        <w:rPr>
          <w:rFonts w:ascii="Times New Roman" w:hAnsi="Times New Roman" w:cs="Times New Roman"/>
          <w:sz w:val="24"/>
          <w:szCs w:val="24"/>
        </w:rPr>
        <w:t>ndencias, para poner</w:t>
      </w:r>
      <w:r w:rsidRPr="00944371">
        <w:rPr>
          <w:rFonts w:ascii="Times New Roman" w:hAnsi="Times New Roman" w:cs="Times New Roman"/>
          <w:sz w:val="24"/>
          <w:szCs w:val="24"/>
        </w:rPr>
        <w:t xml:space="preserve"> en circulación a escritores</w:t>
      </w:r>
      <w:r w:rsidR="003D7895" w:rsidRPr="00944371">
        <w:rPr>
          <w:rFonts w:ascii="Times New Roman" w:hAnsi="Times New Roman" w:cs="Times New Roman"/>
          <w:sz w:val="24"/>
          <w:szCs w:val="24"/>
        </w:rPr>
        <w:t xml:space="preserve"> y escritoras que están fuera de la “industria editorial”.</w:t>
      </w:r>
      <w:r w:rsidR="00F737E3">
        <w:rPr>
          <w:rFonts w:ascii="Times New Roman" w:hAnsi="Times New Roman" w:cs="Times New Roman"/>
          <w:sz w:val="24"/>
          <w:szCs w:val="24"/>
        </w:rPr>
        <w:t xml:space="preserve"> </w:t>
      </w:r>
    </w:p>
    <w:p w:rsidR="00BD587D" w:rsidRDefault="00BD587D" w:rsidP="00F737E3">
      <w:pPr>
        <w:spacing w:after="120" w:line="240" w:lineRule="auto"/>
        <w:ind w:firstLine="703"/>
        <w:rPr>
          <w:rFonts w:ascii="Times New Roman" w:hAnsi="Times New Roman" w:cs="Times New Roman"/>
          <w:sz w:val="24"/>
          <w:szCs w:val="24"/>
        </w:rPr>
      </w:pPr>
      <w:r w:rsidRPr="00BD587D">
        <w:rPr>
          <w:rFonts w:ascii="Times New Roman" w:hAnsi="Times New Roman" w:cs="Times New Roman"/>
          <w:sz w:val="24"/>
          <w:szCs w:val="24"/>
        </w:rPr>
        <w:t>En una dimensión</w:t>
      </w:r>
      <w:r>
        <w:rPr>
          <w:rFonts w:ascii="Times New Roman" w:hAnsi="Times New Roman" w:cs="Times New Roman"/>
          <w:sz w:val="24"/>
          <w:szCs w:val="24"/>
        </w:rPr>
        <w:t xml:space="preserve"> impensada en los años del Boom e</w:t>
      </w:r>
      <w:r w:rsidRPr="00BD587D">
        <w:rPr>
          <w:rFonts w:ascii="Times New Roman" w:hAnsi="Times New Roman" w:cs="Times New Roman"/>
          <w:sz w:val="24"/>
          <w:szCs w:val="24"/>
        </w:rPr>
        <w:t>sta miríada de pequeñas editoriales ha contribuido al mundo literario del continente con nuevas voces, enfoques y temáti</w:t>
      </w:r>
      <w:r w:rsidR="00251D71">
        <w:rPr>
          <w:rFonts w:ascii="Times New Roman" w:hAnsi="Times New Roman" w:cs="Times New Roman"/>
          <w:sz w:val="24"/>
          <w:szCs w:val="24"/>
        </w:rPr>
        <w:t>cas que amplían el repertorio a la vez que</w:t>
      </w:r>
      <w:r>
        <w:rPr>
          <w:rFonts w:ascii="Times New Roman" w:hAnsi="Times New Roman" w:cs="Times New Roman"/>
          <w:sz w:val="24"/>
          <w:szCs w:val="24"/>
        </w:rPr>
        <w:t xml:space="preserve"> facilitan su llegada al lector.</w:t>
      </w:r>
    </w:p>
    <w:p w:rsidR="00DF747C" w:rsidRDefault="00DF747C" w:rsidP="00DF747C">
      <w:pPr>
        <w:spacing w:after="120" w:line="240" w:lineRule="auto"/>
        <w:rPr>
          <w:rFonts w:ascii="Times New Roman" w:hAnsi="Times New Roman" w:cs="Times New Roman"/>
          <w:sz w:val="24"/>
          <w:szCs w:val="24"/>
        </w:rPr>
      </w:pPr>
    </w:p>
    <w:p w:rsidR="00DF747C" w:rsidRDefault="00DF747C">
      <w:pPr>
        <w:rPr>
          <w:rFonts w:ascii="Times New Roman" w:hAnsi="Times New Roman" w:cs="Times New Roman"/>
          <w:sz w:val="24"/>
          <w:szCs w:val="24"/>
        </w:rPr>
      </w:pPr>
      <w:r>
        <w:rPr>
          <w:rFonts w:ascii="Times New Roman" w:hAnsi="Times New Roman" w:cs="Times New Roman"/>
          <w:sz w:val="24"/>
          <w:szCs w:val="24"/>
        </w:rPr>
        <w:br w:type="page"/>
      </w:r>
    </w:p>
    <w:p w:rsidR="00DF747C" w:rsidRDefault="00DF747C" w:rsidP="00DF747C">
      <w:pPr>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OBRAS CITADAS</w:t>
      </w:r>
    </w:p>
    <w:p w:rsidR="00DF747C" w:rsidRDefault="00DF747C" w:rsidP="00DF747C">
      <w:pPr>
        <w:spacing w:after="0" w:line="240" w:lineRule="auto"/>
        <w:rPr>
          <w:rFonts w:ascii="Times New Roman" w:hAnsi="Times New Roman" w:cs="Times New Roman"/>
          <w:i/>
          <w:sz w:val="24"/>
          <w:szCs w:val="24"/>
        </w:rPr>
      </w:pPr>
      <w:proofErr w:type="spellStart"/>
      <w:r w:rsidRPr="00DF747C">
        <w:rPr>
          <w:rFonts w:ascii="Times New Roman" w:hAnsi="Times New Roman" w:cs="Times New Roman"/>
          <w:sz w:val="24"/>
          <w:szCs w:val="24"/>
        </w:rPr>
        <w:t>Ainsa</w:t>
      </w:r>
      <w:proofErr w:type="spellEnd"/>
      <w:r w:rsidRPr="00DF747C">
        <w:rPr>
          <w:rFonts w:ascii="Times New Roman" w:hAnsi="Times New Roman" w:cs="Times New Roman"/>
          <w:sz w:val="24"/>
          <w:szCs w:val="24"/>
        </w:rPr>
        <w:t xml:space="preserve"> Amigues, Fernando. </w:t>
      </w:r>
      <w:r w:rsidRPr="00DF747C">
        <w:rPr>
          <w:rFonts w:ascii="Times New Roman" w:hAnsi="Times New Roman" w:cs="Times New Roman"/>
          <w:i/>
          <w:sz w:val="24"/>
          <w:szCs w:val="24"/>
        </w:rPr>
        <w:t>Problemática de la identidad en e</w:t>
      </w:r>
      <w:r>
        <w:rPr>
          <w:rFonts w:ascii="Times New Roman" w:hAnsi="Times New Roman" w:cs="Times New Roman"/>
          <w:i/>
          <w:sz w:val="24"/>
          <w:szCs w:val="24"/>
        </w:rPr>
        <w:t>l discurso n</w:t>
      </w:r>
      <w:r w:rsidRPr="00DF747C">
        <w:rPr>
          <w:rFonts w:ascii="Times New Roman" w:hAnsi="Times New Roman" w:cs="Times New Roman"/>
          <w:i/>
          <w:sz w:val="24"/>
          <w:szCs w:val="24"/>
        </w:rPr>
        <w:t xml:space="preserve">arrativo </w:t>
      </w:r>
    </w:p>
    <w:p w:rsidR="00DF747C" w:rsidRPr="0078194D" w:rsidRDefault="00DF747C" w:rsidP="0078194D">
      <w:pPr>
        <w:spacing w:after="0" w:line="240" w:lineRule="auto"/>
        <w:ind w:firstLine="709"/>
        <w:rPr>
          <w:rFonts w:ascii="Times New Roman" w:hAnsi="Times New Roman" w:cs="Times New Roman"/>
          <w:sz w:val="24"/>
          <w:szCs w:val="24"/>
        </w:rPr>
      </w:pPr>
      <w:proofErr w:type="gramStart"/>
      <w:r w:rsidRPr="00DF747C">
        <w:rPr>
          <w:rFonts w:ascii="Times New Roman" w:hAnsi="Times New Roman" w:cs="Times New Roman"/>
          <w:i/>
          <w:sz w:val="24"/>
          <w:szCs w:val="24"/>
        </w:rPr>
        <w:t>latinoamericano</w:t>
      </w:r>
      <w:proofErr w:type="gramEnd"/>
      <w:r w:rsidRPr="00DF747C">
        <w:rPr>
          <w:rFonts w:ascii="Times New Roman" w:hAnsi="Times New Roman" w:cs="Times New Roman"/>
          <w:i/>
          <w:sz w:val="24"/>
          <w:szCs w:val="24"/>
        </w:rPr>
        <w:t>. La reescritura de la historia en la nueva narrativa latinoamericana</w:t>
      </w:r>
      <w:r w:rsidRPr="00DF747C">
        <w:rPr>
          <w:rFonts w:ascii="Times New Roman" w:hAnsi="Times New Roman" w:cs="Times New Roman"/>
          <w:sz w:val="24"/>
          <w:szCs w:val="24"/>
        </w:rPr>
        <w:t>.</w:t>
      </w:r>
      <w:r>
        <w:rPr>
          <w:rFonts w:ascii="Times New Roman" w:hAnsi="Times New Roman" w:cs="Times New Roman"/>
          <w:sz w:val="24"/>
          <w:szCs w:val="24"/>
        </w:rPr>
        <w:tab/>
      </w:r>
      <w:r w:rsidRPr="00DF747C">
        <w:rPr>
          <w:rFonts w:ascii="Times New Roman" w:hAnsi="Times New Roman" w:cs="Times New Roman"/>
          <w:sz w:val="24"/>
          <w:szCs w:val="24"/>
        </w:rPr>
        <w:t xml:space="preserve"> Guayacán Centroamericana, 1995.</w:t>
      </w:r>
    </w:p>
    <w:p w:rsidR="00BF331D" w:rsidRPr="0078194D" w:rsidRDefault="00BF331D" w:rsidP="0078194D">
      <w:pPr>
        <w:pStyle w:val="Bibliografa"/>
        <w:spacing w:after="0" w:line="240" w:lineRule="auto"/>
        <w:ind w:left="720" w:hanging="720"/>
        <w:rPr>
          <w:rFonts w:ascii="Times New Roman" w:hAnsi="Times New Roman" w:cs="Times New Roman"/>
          <w:noProof/>
          <w:sz w:val="24"/>
          <w:szCs w:val="24"/>
        </w:rPr>
      </w:pPr>
      <w:r w:rsidRPr="0078194D">
        <w:rPr>
          <w:rFonts w:ascii="Times New Roman" w:hAnsi="Times New Roman" w:cs="Times New Roman"/>
          <w:sz w:val="24"/>
          <w:szCs w:val="24"/>
        </w:rPr>
        <w:fldChar w:fldCharType="begin"/>
      </w:r>
      <w:r w:rsidRPr="0078194D">
        <w:rPr>
          <w:rFonts w:ascii="Times New Roman" w:hAnsi="Times New Roman" w:cs="Times New Roman"/>
          <w:sz w:val="24"/>
          <w:szCs w:val="24"/>
        </w:rPr>
        <w:instrText xml:space="preserve"> BIBLIOGRAPHY  \l 11274 </w:instrText>
      </w:r>
      <w:r w:rsidRPr="0078194D">
        <w:rPr>
          <w:rFonts w:ascii="Times New Roman" w:hAnsi="Times New Roman" w:cs="Times New Roman"/>
          <w:sz w:val="24"/>
          <w:szCs w:val="24"/>
        </w:rPr>
        <w:fldChar w:fldCharType="separate"/>
      </w:r>
      <w:r w:rsidRPr="0078194D">
        <w:rPr>
          <w:rFonts w:ascii="Times New Roman" w:hAnsi="Times New Roman" w:cs="Times New Roman"/>
          <w:noProof/>
          <w:sz w:val="24"/>
          <w:szCs w:val="24"/>
        </w:rPr>
        <w:t>Carpentier, Alejo.</w:t>
      </w:r>
      <w:r w:rsidRPr="0078194D">
        <w:rPr>
          <w:rFonts w:ascii="Times New Roman" w:hAnsi="Times New Roman" w:cs="Times New Roman"/>
          <w:i/>
          <w:noProof/>
          <w:sz w:val="24"/>
          <w:szCs w:val="24"/>
        </w:rPr>
        <w:t xml:space="preserve"> El arpa y la sombra.</w:t>
      </w:r>
      <w:r w:rsidRPr="0078194D">
        <w:rPr>
          <w:rFonts w:ascii="Times New Roman" w:hAnsi="Times New Roman" w:cs="Times New Roman"/>
          <w:noProof/>
          <w:sz w:val="24"/>
          <w:szCs w:val="24"/>
        </w:rPr>
        <w:t xml:space="preserve"> Siglo XXI, 1979.</w:t>
      </w:r>
    </w:p>
    <w:p w:rsidR="00BF331D" w:rsidRPr="0078194D" w:rsidRDefault="00BF331D" w:rsidP="0078194D">
      <w:pPr>
        <w:pStyle w:val="Bibliografa"/>
        <w:spacing w:after="0" w:line="240" w:lineRule="auto"/>
        <w:ind w:left="720" w:hanging="720"/>
        <w:rPr>
          <w:rFonts w:ascii="Times New Roman" w:hAnsi="Times New Roman" w:cs="Times New Roman"/>
          <w:noProof/>
          <w:sz w:val="24"/>
          <w:szCs w:val="24"/>
        </w:rPr>
      </w:pPr>
      <w:r w:rsidRPr="0078194D">
        <w:rPr>
          <w:rFonts w:ascii="Times New Roman" w:hAnsi="Times New Roman" w:cs="Times New Roman"/>
          <w:noProof/>
          <w:sz w:val="24"/>
          <w:szCs w:val="24"/>
        </w:rPr>
        <w:t xml:space="preserve">Cormick, Eduardo. </w:t>
      </w:r>
      <w:r w:rsidRPr="0078194D">
        <w:rPr>
          <w:rFonts w:ascii="Times New Roman" w:hAnsi="Times New Roman" w:cs="Times New Roman"/>
          <w:i/>
          <w:noProof/>
          <w:sz w:val="24"/>
          <w:szCs w:val="24"/>
        </w:rPr>
        <w:t>Quema su memoria</w:t>
      </w:r>
      <w:r w:rsidRPr="0078194D">
        <w:rPr>
          <w:rFonts w:ascii="Times New Roman" w:hAnsi="Times New Roman" w:cs="Times New Roman"/>
          <w:noProof/>
          <w:sz w:val="24"/>
          <w:szCs w:val="24"/>
        </w:rPr>
        <w:t>. Vinciguerra, 2014.</w:t>
      </w:r>
    </w:p>
    <w:p w:rsidR="00BF331D" w:rsidRPr="0078194D" w:rsidRDefault="00BF331D" w:rsidP="0078194D">
      <w:pPr>
        <w:pStyle w:val="Bibliografa"/>
        <w:spacing w:after="0" w:line="240" w:lineRule="auto"/>
        <w:ind w:left="720" w:hanging="720"/>
        <w:rPr>
          <w:rFonts w:ascii="Times New Roman" w:hAnsi="Times New Roman" w:cs="Times New Roman"/>
          <w:noProof/>
          <w:sz w:val="24"/>
          <w:szCs w:val="24"/>
        </w:rPr>
      </w:pPr>
      <w:r w:rsidRPr="0078194D">
        <w:rPr>
          <w:rFonts w:ascii="Times New Roman" w:hAnsi="Times New Roman" w:cs="Times New Roman"/>
          <w:noProof/>
          <w:sz w:val="24"/>
          <w:szCs w:val="24"/>
        </w:rPr>
        <w:t xml:space="preserve">Cortázar, Julio. </w:t>
      </w:r>
      <w:r w:rsidRPr="0078194D">
        <w:rPr>
          <w:rFonts w:ascii="Times New Roman" w:hAnsi="Times New Roman" w:cs="Times New Roman"/>
          <w:i/>
          <w:noProof/>
          <w:sz w:val="24"/>
          <w:szCs w:val="24"/>
        </w:rPr>
        <w:t>Rayuela</w:t>
      </w:r>
      <w:r w:rsidRPr="0078194D">
        <w:rPr>
          <w:rFonts w:ascii="Times New Roman" w:hAnsi="Times New Roman" w:cs="Times New Roman"/>
          <w:noProof/>
          <w:sz w:val="24"/>
          <w:szCs w:val="24"/>
        </w:rPr>
        <w:t>. Sudamericana, 1963.</w:t>
      </w:r>
    </w:p>
    <w:p w:rsidR="00BF331D" w:rsidRPr="0078194D" w:rsidRDefault="00BF331D" w:rsidP="0078194D">
      <w:pPr>
        <w:pStyle w:val="Bibliografa"/>
        <w:spacing w:after="0" w:line="240" w:lineRule="auto"/>
        <w:ind w:left="720" w:hanging="720"/>
        <w:rPr>
          <w:rFonts w:ascii="Times New Roman" w:hAnsi="Times New Roman" w:cs="Times New Roman"/>
          <w:noProof/>
          <w:sz w:val="24"/>
          <w:szCs w:val="24"/>
        </w:rPr>
      </w:pPr>
      <w:r w:rsidRPr="0078194D">
        <w:rPr>
          <w:rFonts w:ascii="Times New Roman" w:hAnsi="Times New Roman" w:cs="Times New Roman"/>
          <w:noProof/>
          <w:sz w:val="24"/>
          <w:szCs w:val="24"/>
        </w:rPr>
        <w:t xml:space="preserve">Cunha, Euclides da. </w:t>
      </w:r>
      <w:r w:rsidRPr="0078194D">
        <w:rPr>
          <w:rFonts w:ascii="Times New Roman" w:hAnsi="Times New Roman" w:cs="Times New Roman"/>
          <w:i/>
          <w:noProof/>
          <w:sz w:val="24"/>
          <w:szCs w:val="24"/>
        </w:rPr>
        <w:t>Los sertones</w:t>
      </w:r>
      <w:r w:rsidRPr="0078194D">
        <w:rPr>
          <w:rFonts w:ascii="Times New Roman" w:hAnsi="Times New Roman" w:cs="Times New Roman"/>
          <w:noProof/>
          <w:sz w:val="24"/>
          <w:szCs w:val="24"/>
        </w:rPr>
        <w:t>. Fondo de Cultura Económica, 2012.</w:t>
      </w:r>
    </w:p>
    <w:p w:rsidR="00BF331D" w:rsidRPr="0078194D" w:rsidRDefault="00BF331D" w:rsidP="0078194D">
      <w:pPr>
        <w:pStyle w:val="Bibliografa"/>
        <w:spacing w:after="0" w:line="240" w:lineRule="auto"/>
        <w:ind w:left="720" w:hanging="720"/>
        <w:rPr>
          <w:rFonts w:ascii="Times New Roman" w:hAnsi="Times New Roman" w:cs="Times New Roman"/>
          <w:noProof/>
          <w:sz w:val="24"/>
          <w:szCs w:val="24"/>
        </w:rPr>
      </w:pPr>
      <w:r w:rsidRPr="0078194D">
        <w:rPr>
          <w:rFonts w:ascii="Times New Roman" w:hAnsi="Times New Roman" w:cs="Times New Roman"/>
          <w:noProof/>
          <w:sz w:val="24"/>
          <w:szCs w:val="24"/>
        </w:rPr>
        <w:t xml:space="preserve">Fuentes, Carlos. </w:t>
      </w:r>
      <w:r w:rsidRPr="0078194D">
        <w:rPr>
          <w:rFonts w:ascii="Times New Roman" w:hAnsi="Times New Roman" w:cs="Times New Roman"/>
          <w:i/>
          <w:noProof/>
          <w:sz w:val="24"/>
          <w:szCs w:val="24"/>
        </w:rPr>
        <w:t>La gran novela latinoamericana</w:t>
      </w:r>
      <w:r w:rsidRPr="0078194D">
        <w:rPr>
          <w:rFonts w:ascii="Times New Roman" w:hAnsi="Times New Roman" w:cs="Times New Roman"/>
          <w:noProof/>
          <w:sz w:val="24"/>
          <w:szCs w:val="24"/>
        </w:rPr>
        <w:t>. Alfaguara, 2011.</w:t>
      </w:r>
    </w:p>
    <w:p w:rsidR="00BF331D" w:rsidRPr="0078194D" w:rsidRDefault="00BF331D" w:rsidP="0078194D">
      <w:pPr>
        <w:pStyle w:val="Bibliografa"/>
        <w:spacing w:after="0" w:line="240" w:lineRule="auto"/>
        <w:ind w:left="720" w:hanging="720"/>
        <w:rPr>
          <w:rFonts w:ascii="Times New Roman" w:hAnsi="Times New Roman" w:cs="Times New Roman"/>
          <w:noProof/>
          <w:sz w:val="24"/>
          <w:szCs w:val="24"/>
        </w:rPr>
      </w:pPr>
      <w:r w:rsidRPr="0078194D">
        <w:rPr>
          <w:rFonts w:ascii="Times New Roman" w:hAnsi="Times New Roman" w:cs="Times New Roman"/>
          <w:noProof/>
          <w:sz w:val="24"/>
          <w:szCs w:val="24"/>
        </w:rPr>
        <w:t xml:space="preserve">—. </w:t>
      </w:r>
      <w:r w:rsidRPr="0078194D">
        <w:rPr>
          <w:rFonts w:ascii="Times New Roman" w:hAnsi="Times New Roman" w:cs="Times New Roman"/>
          <w:i/>
          <w:noProof/>
          <w:sz w:val="24"/>
          <w:szCs w:val="24"/>
        </w:rPr>
        <w:t>La muerte de Artemio Cruz</w:t>
      </w:r>
      <w:r w:rsidRPr="0078194D">
        <w:rPr>
          <w:rFonts w:ascii="Times New Roman" w:hAnsi="Times New Roman" w:cs="Times New Roman"/>
          <w:noProof/>
          <w:sz w:val="24"/>
          <w:szCs w:val="24"/>
        </w:rPr>
        <w:t>. Fondo de Cultura, 1962.</w:t>
      </w:r>
    </w:p>
    <w:p w:rsidR="00BF331D" w:rsidRPr="0078194D" w:rsidRDefault="00BF331D" w:rsidP="0078194D">
      <w:pPr>
        <w:pStyle w:val="Bibliografa"/>
        <w:spacing w:after="0" w:line="240" w:lineRule="auto"/>
        <w:ind w:left="720" w:hanging="720"/>
        <w:rPr>
          <w:rFonts w:ascii="Times New Roman" w:hAnsi="Times New Roman" w:cs="Times New Roman"/>
          <w:noProof/>
          <w:sz w:val="24"/>
          <w:szCs w:val="24"/>
        </w:rPr>
      </w:pPr>
      <w:r w:rsidRPr="0078194D">
        <w:rPr>
          <w:rFonts w:ascii="Times New Roman" w:hAnsi="Times New Roman" w:cs="Times New Roman"/>
          <w:noProof/>
          <w:sz w:val="24"/>
          <w:szCs w:val="24"/>
        </w:rPr>
        <w:t>García Márquez, Gabriel.</w:t>
      </w:r>
      <w:r w:rsidRPr="0078194D">
        <w:rPr>
          <w:rFonts w:ascii="Times New Roman" w:hAnsi="Times New Roman" w:cs="Times New Roman"/>
          <w:i/>
          <w:noProof/>
          <w:sz w:val="24"/>
          <w:szCs w:val="24"/>
        </w:rPr>
        <w:t xml:space="preserve"> Cien años de soledad</w:t>
      </w:r>
      <w:r w:rsidRPr="0078194D">
        <w:rPr>
          <w:rFonts w:ascii="Times New Roman" w:hAnsi="Times New Roman" w:cs="Times New Roman"/>
          <w:noProof/>
          <w:sz w:val="24"/>
          <w:szCs w:val="24"/>
        </w:rPr>
        <w:t>. Sudamericana, 1967.</w:t>
      </w:r>
    </w:p>
    <w:p w:rsidR="00BF331D" w:rsidRPr="0078194D" w:rsidRDefault="00BF331D" w:rsidP="0078194D">
      <w:pPr>
        <w:pStyle w:val="Bibliografa"/>
        <w:spacing w:after="0" w:line="240" w:lineRule="auto"/>
        <w:ind w:left="720" w:hanging="720"/>
        <w:rPr>
          <w:rFonts w:ascii="Times New Roman" w:hAnsi="Times New Roman" w:cs="Times New Roman"/>
          <w:noProof/>
          <w:sz w:val="24"/>
          <w:szCs w:val="24"/>
          <w:lang w:val="en-US"/>
        </w:rPr>
      </w:pPr>
      <w:r w:rsidRPr="0078194D">
        <w:rPr>
          <w:rFonts w:ascii="Times New Roman" w:hAnsi="Times New Roman" w:cs="Times New Roman"/>
          <w:noProof/>
          <w:sz w:val="24"/>
          <w:szCs w:val="24"/>
        </w:rPr>
        <w:t xml:space="preserve">—. </w:t>
      </w:r>
      <w:r w:rsidRPr="0078194D">
        <w:rPr>
          <w:rFonts w:ascii="Times New Roman" w:hAnsi="Times New Roman" w:cs="Times New Roman"/>
          <w:i/>
          <w:noProof/>
          <w:sz w:val="24"/>
          <w:szCs w:val="24"/>
        </w:rPr>
        <w:t>El general en su laberinto.</w:t>
      </w:r>
      <w:r w:rsidRPr="0078194D">
        <w:rPr>
          <w:rFonts w:ascii="Times New Roman" w:hAnsi="Times New Roman" w:cs="Times New Roman"/>
          <w:noProof/>
          <w:sz w:val="24"/>
          <w:szCs w:val="24"/>
        </w:rPr>
        <w:t xml:space="preserve"> </w:t>
      </w:r>
      <w:r w:rsidRPr="0078194D">
        <w:rPr>
          <w:rFonts w:ascii="Times New Roman" w:hAnsi="Times New Roman" w:cs="Times New Roman"/>
          <w:noProof/>
          <w:sz w:val="24"/>
          <w:szCs w:val="24"/>
          <w:lang w:val="en-US"/>
        </w:rPr>
        <w:t>Oveja Negra, 1989.</w:t>
      </w:r>
    </w:p>
    <w:p w:rsidR="00BF331D" w:rsidRPr="0078194D" w:rsidRDefault="00BF331D" w:rsidP="0078194D">
      <w:pPr>
        <w:pStyle w:val="Bibliografa"/>
        <w:spacing w:after="0" w:line="240" w:lineRule="auto"/>
        <w:ind w:left="720" w:hanging="720"/>
        <w:rPr>
          <w:rFonts w:ascii="Times New Roman" w:hAnsi="Times New Roman" w:cs="Times New Roman"/>
          <w:noProof/>
          <w:sz w:val="24"/>
          <w:szCs w:val="24"/>
        </w:rPr>
      </w:pPr>
      <w:r w:rsidRPr="0078194D">
        <w:rPr>
          <w:rFonts w:ascii="Times New Roman" w:hAnsi="Times New Roman" w:cs="Times New Roman"/>
          <w:noProof/>
          <w:sz w:val="24"/>
          <w:szCs w:val="24"/>
          <w:lang w:val="en-US"/>
        </w:rPr>
        <w:t xml:space="preserve">Harss, Luis. </w:t>
      </w:r>
      <w:r w:rsidRPr="0078194D">
        <w:rPr>
          <w:rFonts w:ascii="Times New Roman" w:hAnsi="Times New Roman" w:cs="Times New Roman"/>
          <w:i/>
          <w:noProof/>
          <w:sz w:val="24"/>
          <w:szCs w:val="24"/>
          <w:lang w:val="en-US"/>
        </w:rPr>
        <w:t>Into the mainstream: conversation</w:t>
      </w:r>
      <w:bookmarkStart w:id="0" w:name="_GoBack"/>
      <w:bookmarkEnd w:id="0"/>
      <w:r w:rsidRPr="0078194D">
        <w:rPr>
          <w:rFonts w:ascii="Times New Roman" w:hAnsi="Times New Roman" w:cs="Times New Roman"/>
          <w:i/>
          <w:noProof/>
          <w:sz w:val="24"/>
          <w:szCs w:val="24"/>
          <w:lang w:val="en-US"/>
        </w:rPr>
        <w:t xml:space="preserve"> with Latin American writers</w:t>
      </w:r>
      <w:r w:rsidRPr="0078194D">
        <w:rPr>
          <w:rFonts w:ascii="Times New Roman" w:hAnsi="Times New Roman" w:cs="Times New Roman"/>
          <w:noProof/>
          <w:sz w:val="24"/>
          <w:szCs w:val="24"/>
          <w:lang w:val="en-US"/>
        </w:rPr>
        <w:t xml:space="preserve">. </w:t>
      </w:r>
      <w:r w:rsidRPr="0078194D">
        <w:rPr>
          <w:rFonts w:ascii="Times New Roman" w:hAnsi="Times New Roman" w:cs="Times New Roman"/>
          <w:noProof/>
          <w:sz w:val="24"/>
          <w:szCs w:val="24"/>
        </w:rPr>
        <w:t>Harper&amp; Row, 1967.</w:t>
      </w:r>
    </w:p>
    <w:p w:rsidR="00BF331D" w:rsidRPr="0078194D" w:rsidRDefault="00BF331D" w:rsidP="0078194D">
      <w:pPr>
        <w:pStyle w:val="Bibliografa"/>
        <w:spacing w:after="0" w:line="240" w:lineRule="auto"/>
        <w:ind w:left="720" w:hanging="720"/>
        <w:rPr>
          <w:rFonts w:ascii="Times New Roman" w:hAnsi="Times New Roman" w:cs="Times New Roman"/>
          <w:noProof/>
          <w:sz w:val="24"/>
          <w:szCs w:val="24"/>
        </w:rPr>
      </w:pPr>
      <w:r w:rsidRPr="0078194D">
        <w:rPr>
          <w:rFonts w:ascii="Times New Roman" w:hAnsi="Times New Roman" w:cs="Times New Roman"/>
          <w:noProof/>
          <w:sz w:val="24"/>
          <w:szCs w:val="24"/>
        </w:rPr>
        <w:t>—.</w:t>
      </w:r>
      <w:r w:rsidRPr="0078194D">
        <w:rPr>
          <w:rFonts w:ascii="Times New Roman" w:hAnsi="Times New Roman" w:cs="Times New Roman"/>
          <w:i/>
          <w:noProof/>
          <w:sz w:val="24"/>
          <w:szCs w:val="24"/>
        </w:rPr>
        <w:t xml:space="preserve"> Los nuestros</w:t>
      </w:r>
      <w:r w:rsidRPr="0078194D">
        <w:rPr>
          <w:rFonts w:ascii="Times New Roman" w:hAnsi="Times New Roman" w:cs="Times New Roman"/>
          <w:noProof/>
          <w:sz w:val="24"/>
          <w:szCs w:val="24"/>
        </w:rPr>
        <w:t>. Sudamericana, 1969.</w:t>
      </w:r>
    </w:p>
    <w:p w:rsidR="00BF331D" w:rsidRPr="0078194D" w:rsidRDefault="00BF331D" w:rsidP="0078194D">
      <w:pPr>
        <w:pStyle w:val="Bibliografa"/>
        <w:spacing w:after="0" w:line="240" w:lineRule="auto"/>
        <w:ind w:left="720" w:hanging="720"/>
        <w:rPr>
          <w:rFonts w:ascii="Times New Roman" w:hAnsi="Times New Roman" w:cs="Times New Roman"/>
          <w:noProof/>
          <w:sz w:val="24"/>
          <w:szCs w:val="24"/>
        </w:rPr>
      </w:pPr>
      <w:r w:rsidRPr="0078194D">
        <w:rPr>
          <w:rFonts w:ascii="Times New Roman" w:hAnsi="Times New Roman" w:cs="Times New Roman"/>
          <w:noProof/>
          <w:sz w:val="24"/>
          <w:szCs w:val="24"/>
        </w:rPr>
        <w:t xml:space="preserve">—. </w:t>
      </w:r>
      <w:r w:rsidRPr="0078194D">
        <w:rPr>
          <w:rFonts w:ascii="Times New Roman" w:hAnsi="Times New Roman" w:cs="Times New Roman"/>
          <w:i/>
          <w:noProof/>
          <w:sz w:val="24"/>
          <w:szCs w:val="24"/>
        </w:rPr>
        <w:t>Los nuestros</w:t>
      </w:r>
      <w:r w:rsidRPr="0078194D">
        <w:rPr>
          <w:rFonts w:ascii="Times New Roman" w:hAnsi="Times New Roman" w:cs="Times New Roman"/>
          <w:noProof/>
          <w:sz w:val="24"/>
          <w:szCs w:val="24"/>
        </w:rPr>
        <w:t>. Sudamericana, 1966.</w:t>
      </w:r>
    </w:p>
    <w:p w:rsidR="00BF331D" w:rsidRPr="0078194D" w:rsidRDefault="00BF331D" w:rsidP="0078194D">
      <w:pPr>
        <w:pStyle w:val="Bibliografa"/>
        <w:spacing w:after="0" w:line="240" w:lineRule="auto"/>
        <w:ind w:left="720" w:hanging="720"/>
        <w:rPr>
          <w:rFonts w:ascii="Times New Roman" w:hAnsi="Times New Roman" w:cs="Times New Roman"/>
          <w:noProof/>
          <w:sz w:val="24"/>
          <w:szCs w:val="24"/>
        </w:rPr>
      </w:pPr>
      <w:r w:rsidRPr="0078194D">
        <w:rPr>
          <w:rFonts w:ascii="Times New Roman" w:hAnsi="Times New Roman" w:cs="Times New Roman"/>
          <w:noProof/>
          <w:sz w:val="24"/>
          <w:szCs w:val="24"/>
        </w:rPr>
        <w:t xml:space="preserve">—. </w:t>
      </w:r>
      <w:r w:rsidRPr="0078194D">
        <w:rPr>
          <w:rFonts w:ascii="Times New Roman" w:hAnsi="Times New Roman" w:cs="Times New Roman"/>
          <w:i/>
          <w:noProof/>
          <w:sz w:val="24"/>
          <w:szCs w:val="24"/>
        </w:rPr>
        <w:t>Los nuestros</w:t>
      </w:r>
      <w:r w:rsidRPr="0078194D">
        <w:rPr>
          <w:rFonts w:ascii="Times New Roman" w:hAnsi="Times New Roman" w:cs="Times New Roman"/>
          <w:noProof/>
          <w:sz w:val="24"/>
          <w:szCs w:val="24"/>
        </w:rPr>
        <w:t>. Alfaguara, 2012.</w:t>
      </w:r>
    </w:p>
    <w:p w:rsidR="00BF331D" w:rsidRPr="0078194D" w:rsidRDefault="00BF331D" w:rsidP="0078194D">
      <w:pPr>
        <w:pStyle w:val="Bibliografa"/>
        <w:spacing w:after="0" w:line="240" w:lineRule="auto"/>
        <w:ind w:left="720" w:hanging="720"/>
        <w:rPr>
          <w:rFonts w:ascii="Times New Roman" w:hAnsi="Times New Roman" w:cs="Times New Roman"/>
          <w:noProof/>
          <w:sz w:val="24"/>
          <w:szCs w:val="24"/>
        </w:rPr>
      </w:pPr>
      <w:r w:rsidRPr="0078194D">
        <w:rPr>
          <w:rFonts w:ascii="Times New Roman" w:hAnsi="Times New Roman" w:cs="Times New Roman"/>
          <w:noProof/>
          <w:sz w:val="24"/>
          <w:szCs w:val="24"/>
        </w:rPr>
        <w:t>Jameson, Fredric.</w:t>
      </w:r>
      <w:r w:rsidRPr="0078194D">
        <w:rPr>
          <w:rFonts w:ascii="Times New Roman" w:hAnsi="Times New Roman" w:cs="Times New Roman"/>
          <w:i/>
          <w:noProof/>
          <w:sz w:val="24"/>
          <w:szCs w:val="24"/>
        </w:rPr>
        <w:t xml:space="preserve"> Teoría de la postmodernidad</w:t>
      </w:r>
      <w:r w:rsidRPr="0078194D">
        <w:rPr>
          <w:rFonts w:ascii="Times New Roman" w:hAnsi="Times New Roman" w:cs="Times New Roman"/>
          <w:noProof/>
          <w:sz w:val="24"/>
          <w:szCs w:val="24"/>
        </w:rPr>
        <w:t>. Trotta, 2020.</w:t>
      </w:r>
    </w:p>
    <w:p w:rsidR="00BF331D" w:rsidRPr="0078194D" w:rsidRDefault="00BF331D" w:rsidP="0078194D">
      <w:pPr>
        <w:pStyle w:val="Bibliografa"/>
        <w:spacing w:after="0" w:line="240" w:lineRule="auto"/>
        <w:ind w:left="720" w:hanging="720"/>
        <w:rPr>
          <w:rFonts w:ascii="Times New Roman" w:hAnsi="Times New Roman" w:cs="Times New Roman"/>
          <w:noProof/>
          <w:sz w:val="24"/>
          <w:szCs w:val="24"/>
        </w:rPr>
      </w:pPr>
      <w:r w:rsidRPr="0078194D">
        <w:rPr>
          <w:rFonts w:ascii="Times New Roman" w:hAnsi="Times New Roman" w:cs="Times New Roman"/>
          <w:noProof/>
          <w:sz w:val="24"/>
          <w:szCs w:val="24"/>
        </w:rPr>
        <w:t xml:space="preserve">Jitirk, Noé. </w:t>
      </w:r>
      <w:r w:rsidRPr="0078194D">
        <w:rPr>
          <w:rFonts w:ascii="Times New Roman" w:hAnsi="Times New Roman" w:cs="Times New Roman"/>
          <w:i/>
          <w:noProof/>
          <w:sz w:val="24"/>
          <w:szCs w:val="24"/>
        </w:rPr>
        <w:t>Historia e imaginación literaria: las posibilidades de un género</w:t>
      </w:r>
      <w:r w:rsidRPr="0078194D">
        <w:rPr>
          <w:rFonts w:ascii="Times New Roman" w:hAnsi="Times New Roman" w:cs="Times New Roman"/>
          <w:noProof/>
          <w:sz w:val="24"/>
          <w:szCs w:val="24"/>
        </w:rPr>
        <w:t>. 1997: Biblos, s.f.</w:t>
      </w:r>
    </w:p>
    <w:p w:rsidR="00BF331D" w:rsidRPr="0078194D" w:rsidRDefault="00BF331D" w:rsidP="0078194D">
      <w:pPr>
        <w:pStyle w:val="Bibliografa"/>
        <w:spacing w:after="0" w:line="240" w:lineRule="auto"/>
        <w:ind w:left="720" w:hanging="720"/>
        <w:rPr>
          <w:rFonts w:ascii="Times New Roman" w:hAnsi="Times New Roman" w:cs="Times New Roman"/>
          <w:noProof/>
          <w:sz w:val="24"/>
          <w:szCs w:val="24"/>
        </w:rPr>
      </w:pPr>
      <w:r w:rsidRPr="0078194D">
        <w:rPr>
          <w:rFonts w:ascii="Times New Roman" w:hAnsi="Times New Roman" w:cs="Times New Roman"/>
          <w:noProof/>
          <w:sz w:val="24"/>
          <w:szCs w:val="24"/>
        </w:rPr>
        <w:t xml:space="preserve">Martínez, Tomás Eloy. «América: la gran novela.» </w:t>
      </w:r>
      <w:r w:rsidRPr="0078194D">
        <w:rPr>
          <w:rFonts w:ascii="Times New Roman" w:hAnsi="Times New Roman" w:cs="Times New Roman"/>
          <w:i/>
          <w:noProof/>
          <w:sz w:val="24"/>
          <w:szCs w:val="24"/>
        </w:rPr>
        <w:t>Primera Plana</w:t>
      </w:r>
      <w:r w:rsidRPr="0078194D">
        <w:rPr>
          <w:rFonts w:ascii="Times New Roman" w:hAnsi="Times New Roman" w:cs="Times New Roman"/>
          <w:noProof/>
          <w:sz w:val="24"/>
          <w:szCs w:val="24"/>
        </w:rPr>
        <w:t xml:space="preserve"> (1967): 54-55.</w:t>
      </w:r>
    </w:p>
    <w:p w:rsidR="00BF331D" w:rsidRPr="0078194D" w:rsidRDefault="00BF331D" w:rsidP="0078194D">
      <w:pPr>
        <w:pStyle w:val="Bibliografa"/>
        <w:spacing w:after="0" w:line="240" w:lineRule="auto"/>
        <w:ind w:left="720" w:hanging="720"/>
        <w:rPr>
          <w:rFonts w:ascii="Times New Roman" w:hAnsi="Times New Roman" w:cs="Times New Roman"/>
          <w:noProof/>
          <w:sz w:val="24"/>
          <w:szCs w:val="24"/>
        </w:rPr>
      </w:pPr>
      <w:r w:rsidRPr="0078194D">
        <w:rPr>
          <w:rFonts w:ascii="Times New Roman" w:hAnsi="Times New Roman" w:cs="Times New Roman"/>
          <w:noProof/>
          <w:sz w:val="24"/>
          <w:szCs w:val="24"/>
        </w:rPr>
        <w:t xml:space="preserve">Menton, Seymour. </w:t>
      </w:r>
      <w:r w:rsidRPr="0078194D">
        <w:rPr>
          <w:rFonts w:ascii="Times New Roman" w:hAnsi="Times New Roman" w:cs="Times New Roman"/>
          <w:i/>
          <w:noProof/>
          <w:sz w:val="24"/>
          <w:szCs w:val="24"/>
        </w:rPr>
        <w:t>La Nueva Novela Histórica de la América Latina 1979-1992</w:t>
      </w:r>
      <w:r w:rsidRPr="0078194D">
        <w:rPr>
          <w:rFonts w:ascii="Times New Roman" w:hAnsi="Times New Roman" w:cs="Times New Roman"/>
          <w:noProof/>
          <w:sz w:val="24"/>
          <w:szCs w:val="24"/>
        </w:rPr>
        <w:t>. Fondo de Cultura Económica, 1993.</w:t>
      </w:r>
    </w:p>
    <w:p w:rsidR="00BF331D" w:rsidRPr="0078194D" w:rsidRDefault="00BF331D" w:rsidP="0078194D">
      <w:pPr>
        <w:pStyle w:val="Bibliografa"/>
        <w:spacing w:after="0" w:line="240" w:lineRule="auto"/>
        <w:ind w:left="720" w:hanging="720"/>
        <w:rPr>
          <w:rFonts w:ascii="Times New Roman" w:hAnsi="Times New Roman" w:cs="Times New Roman"/>
          <w:noProof/>
          <w:sz w:val="24"/>
          <w:szCs w:val="24"/>
        </w:rPr>
      </w:pPr>
      <w:r w:rsidRPr="0078194D">
        <w:rPr>
          <w:rFonts w:ascii="Times New Roman" w:hAnsi="Times New Roman" w:cs="Times New Roman"/>
          <w:noProof/>
          <w:sz w:val="24"/>
          <w:szCs w:val="24"/>
        </w:rPr>
        <w:t xml:space="preserve">Rivera, Andrés. </w:t>
      </w:r>
      <w:r w:rsidRPr="0078194D">
        <w:rPr>
          <w:rFonts w:ascii="Times New Roman" w:hAnsi="Times New Roman" w:cs="Times New Roman"/>
          <w:i/>
          <w:noProof/>
          <w:sz w:val="24"/>
          <w:szCs w:val="24"/>
        </w:rPr>
        <w:t>La revolución es un sueño eterno</w:t>
      </w:r>
      <w:r w:rsidRPr="0078194D">
        <w:rPr>
          <w:rFonts w:ascii="Times New Roman" w:hAnsi="Times New Roman" w:cs="Times New Roman"/>
          <w:noProof/>
          <w:sz w:val="24"/>
          <w:szCs w:val="24"/>
        </w:rPr>
        <w:t>. Alfaguara, 1992.</w:t>
      </w:r>
    </w:p>
    <w:p w:rsidR="00BF331D" w:rsidRPr="0078194D" w:rsidRDefault="00BF331D" w:rsidP="0078194D">
      <w:pPr>
        <w:pStyle w:val="Bibliografa"/>
        <w:spacing w:after="0" w:line="240" w:lineRule="auto"/>
        <w:ind w:left="720" w:hanging="720"/>
        <w:rPr>
          <w:rFonts w:ascii="Times New Roman" w:hAnsi="Times New Roman" w:cs="Times New Roman"/>
          <w:noProof/>
          <w:sz w:val="24"/>
          <w:szCs w:val="24"/>
        </w:rPr>
      </w:pPr>
      <w:r w:rsidRPr="0078194D">
        <w:rPr>
          <w:rFonts w:ascii="Times New Roman" w:hAnsi="Times New Roman" w:cs="Times New Roman"/>
          <w:noProof/>
          <w:sz w:val="24"/>
          <w:szCs w:val="24"/>
        </w:rPr>
        <w:t xml:space="preserve">Roa Bastos, Augusto. </w:t>
      </w:r>
      <w:r w:rsidRPr="0078194D">
        <w:rPr>
          <w:rFonts w:ascii="Times New Roman" w:hAnsi="Times New Roman" w:cs="Times New Roman"/>
          <w:i/>
          <w:noProof/>
          <w:sz w:val="24"/>
          <w:szCs w:val="24"/>
        </w:rPr>
        <w:t>La vigilia del almirante</w:t>
      </w:r>
      <w:r w:rsidRPr="0078194D">
        <w:rPr>
          <w:rFonts w:ascii="Times New Roman" w:hAnsi="Times New Roman" w:cs="Times New Roman"/>
          <w:noProof/>
          <w:sz w:val="24"/>
          <w:szCs w:val="24"/>
        </w:rPr>
        <w:t>. Santillana, 1992.</w:t>
      </w:r>
    </w:p>
    <w:p w:rsidR="00BF331D" w:rsidRPr="0078194D" w:rsidRDefault="00BF331D" w:rsidP="0078194D">
      <w:pPr>
        <w:pStyle w:val="Bibliografa"/>
        <w:spacing w:after="0" w:line="240" w:lineRule="auto"/>
        <w:ind w:left="720" w:hanging="720"/>
        <w:rPr>
          <w:rFonts w:ascii="Times New Roman" w:hAnsi="Times New Roman" w:cs="Times New Roman"/>
          <w:noProof/>
          <w:sz w:val="24"/>
          <w:szCs w:val="24"/>
        </w:rPr>
      </w:pPr>
      <w:r w:rsidRPr="0078194D">
        <w:rPr>
          <w:rFonts w:ascii="Times New Roman" w:hAnsi="Times New Roman" w:cs="Times New Roman"/>
          <w:noProof/>
          <w:sz w:val="24"/>
          <w:szCs w:val="24"/>
        </w:rPr>
        <w:t xml:space="preserve">Schoó, Ernesto. «Los viajes de Simbad García Márquez.» </w:t>
      </w:r>
      <w:r w:rsidRPr="0078194D">
        <w:rPr>
          <w:rFonts w:ascii="Times New Roman" w:hAnsi="Times New Roman" w:cs="Times New Roman"/>
          <w:i/>
          <w:noProof/>
          <w:sz w:val="24"/>
          <w:szCs w:val="24"/>
        </w:rPr>
        <w:t>Primera Plana</w:t>
      </w:r>
      <w:r w:rsidRPr="0078194D">
        <w:rPr>
          <w:rFonts w:ascii="Times New Roman" w:hAnsi="Times New Roman" w:cs="Times New Roman"/>
          <w:noProof/>
          <w:sz w:val="24"/>
          <w:szCs w:val="24"/>
        </w:rPr>
        <w:t xml:space="preserve"> (1967): 52-54.</w:t>
      </w:r>
    </w:p>
    <w:p w:rsidR="0078194D" w:rsidRPr="0078194D" w:rsidRDefault="00BF331D" w:rsidP="0078194D">
      <w:pPr>
        <w:pStyle w:val="Bibliografa"/>
        <w:spacing w:after="0" w:line="240" w:lineRule="auto"/>
        <w:ind w:left="720" w:hanging="720"/>
      </w:pPr>
      <w:r w:rsidRPr="0078194D">
        <w:rPr>
          <w:rFonts w:ascii="Times New Roman" w:hAnsi="Times New Roman" w:cs="Times New Roman"/>
          <w:noProof/>
          <w:sz w:val="24"/>
          <w:szCs w:val="24"/>
        </w:rPr>
        <w:t xml:space="preserve">Vargas Llosa, Mario. </w:t>
      </w:r>
      <w:r w:rsidRPr="0078194D">
        <w:rPr>
          <w:rFonts w:ascii="Times New Roman" w:hAnsi="Times New Roman" w:cs="Times New Roman"/>
          <w:i/>
          <w:noProof/>
          <w:sz w:val="24"/>
          <w:szCs w:val="24"/>
        </w:rPr>
        <w:t>La ciudad y los perros</w:t>
      </w:r>
      <w:r w:rsidRPr="0078194D">
        <w:rPr>
          <w:rFonts w:ascii="Times New Roman" w:hAnsi="Times New Roman" w:cs="Times New Roman"/>
          <w:noProof/>
          <w:sz w:val="24"/>
          <w:szCs w:val="24"/>
        </w:rPr>
        <w:t>. Seix Barral, 1963.</w:t>
      </w:r>
    </w:p>
    <w:p w:rsidR="00BF331D" w:rsidRPr="0078194D" w:rsidRDefault="00BF331D" w:rsidP="0078194D">
      <w:pPr>
        <w:pStyle w:val="Bibliografa"/>
        <w:spacing w:after="0" w:line="240" w:lineRule="auto"/>
        <w:ind w:left="720" w:hanging="720"/>
        <w:rPr>
          <w:rFonts w:ascii="Times New Roman" w:hAnsi="Times New Roman" w:cs="Times New Roman"/>
          <w:noProof/>
          <w:sz w:val="24"/>
          <w:szCs w:val="24"/>
        </w:rPr>
      </w:pPr>
      <w:r w:rsidRPr="0078194D">
        <w:rPr>
          <w:rFonts w:ascii="Times New Roman" w:hAnsi="Times New Roman" w:cs="Times New Roman"/>
          <w:noProof/>
          <w:sz w:val="24"/>
          <w:szCs w:val="24"/>
        </w:rPr>
        <w:t>—.</w:t>
      </w:r>
      <w:r w:rsidRPr="0078194D">
        <w:rPr>
          <w:rFonts w:ascii="Times New Roman" w:hAnsi="Times New Roman" w:cs="Times New Roman"/>
          <w:i/>
          <w:noProof/>
          <w:sz w:val="24"/>
          <w:szCs w:val="24"/>
        </w:rPr>
        <w:t xml:space="preserve"> La guerra del fin del mundo</w:t>
      </w:r>
      <w:r w:rsidRPr="0078194D">
        <w:rPr>
          <w:rFonts w:ascii="Times New Roman" w:hAnsi="Times New Roman" w:cs="Times New Roman"/>
          <w:noProof/>
          <w:sz w:val="24"/>
          <w:szCs w:val="24"/>
        </w:rPr>
        <w:t>. Seix Barral, 1981.</w:t>
      </w:r>
    </w:p>
    <w:p w:rsidR="008B4E0B" w:rsidRPr="00944371" w:rsidRDefault="00BF331D" w:rsidP="0078194D">
      <w:pPr>
        <w:spacing w:after="0" w:line="240" w:lineRule="auto"/>
        <w:rPr>
          <w:rFonts w:ascii="Times New Roman" w:hAnsi="Times New Roman" w:cs="Times New Roman"/>
          <w:sz w:val="24"/>
          <w:szCs w:val="24"/>
        </w:rPr>
      </w:pPr>
      <w:r w:rsidRPr="0078194D">
        <w:rPr>
          <w:rFonts w:ascii="Times New Roman" w:hAnsi="Times New Roman" w:cs="Times New Roman"/>
          <w:sz w:val="24"/>
          <w:szCs w:val="24"/>
        </w:rPr>
        <w:fldChar w:fldCharType="end"/>
      </w:r>
    </w:p>
    <w:sectPr w:rsidR="008B4E0B" w:rsidRPr="00944371" w:rsidSect="001A588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3E2" w:rsidRDefault="009803E2" w:rsidP="008A3A11">
      <w:pPr>
        <w:spacing w:after="0" w:line="240" w:lineRule="auto"/>
      </w:pPr>
      <w:r>
        <w:separator/>
      </w:r>
    </w:p>
  </w:endnote>
  <w:endnote w:type="continuationSeparator" w:id="0">
    <w:p w:rsidR="009803E2" w:rsidRDefault="009803E2" w:rsidP="008A3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3E2" w:rsidRDefault="009803E2" w:rsidP="008A3A11">
      <w:pPr>
        <w:spacing w:after="0" w:line="240" w:lineRule="auto"/>
      </w:pPr>
      <w:r>
        <w:separator/>
      </w:r>
    </w:p>
  </w:footnote>
  <w:footnote w:type="continuationSeparator" w:id="0">
    <w:p w:rsidR="009803E2" w:rsidRDefault="009803E2" w:rsidP="008A3A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B2B82"/>
    <w:multiLevelType w:val="hybridMultilevel"/>
    <w:tmpl w:val="FC388180"/>
    <w:lvl w:ilvl="0" w:tplc="25ACA1C2">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F9"/>
    <w:rsid w:val="000377CF"/>
    <w:rsid w:val="00061146"/>
    <w:rsid w:val="000652ED"/>
    <w:rsid w:val="000824A8"/>
    <w:rsid w:val="00092143"/>
    <w:rsid w:val="000B2A85"/>
    <w:rsid w:val="000C2A8E"/>
    <w:rsid w:val="000E5DB7"/>
    <w:rsid w:val="000F5530"/>
    <w:rsid w:val="00111A25"/>
    <w:rsid w:val="001179AD"/>
    <w:rsid w:val="00140004"/>
    <w:rsid w:val="00145107"/>
    <w:rsid w:val="0016287E"/>
    <w:rsid w:val="00177E02"/>
    <w:rsid w:val="0018399B"/>
    <w:rsid w:val="001A5889"/>
    <w:rsid w:val="001A5DA9"/>
    <w:rsid w:val="001B5B06"/>
    <w:rsid w:val="001E46AC"/>
    <w:rsid w:val="00232A6A"/>
    <w:rsid w:val="00245B2E"/>
    <w:rsid w:val="00251D71"/>
    <w:rsid w:val="00277D35"/>
    <w:rsid w:val="002F3F6B"/>
    <w:rsid w:val="002F7710"/>
    <w:rsid w:val="00301E34"/>
    <w:rsid w:val="003109AD"/>
    <w:rsid w:val="00330D28"/>
    <w:rsid w:val="00332BF5"/>
    <w:rsid w:val="00335B32"/>
    <w:rsid w:val="00372FF6"/>
    <w:rsid w:val="003B5E54"/>
    <w:rsid w:val="003D7895"/>
    <w:rsid w:val="00404087"/>
    <w:rsid w:val="0041464A"/>
    <w:rsid w:val="00424EF4"/>
    <w:rsid w:val="00475041"/>
    <w:rsid w:val="004E0369"/>
    <w:rsid w:val="004F66DB"/>
    <w:rsid w:val="0051054D"/>
    <w:rsid w:val="005960DD"/>
    <w:rsid w:val="005A73C2"/>
    <w:rsid w:val="005A78E9"/>
    <w:rsid w:val="005B3E4B"/>
    <w:rsid w:val="005F0787"/>
    <w:rsid w:val="00604B8F"/>
    <w:rsid w:val="00636B1A"/>
    <w:rsid w:val="006439FF"/>
    <w:rsid w:val="00643A3F"/>
    <w:rsid w:val="006553B9"/>
    <w:rsid w:val="00666542"/>
    <w:rsid w:val="006852BD"/>
    <w:rsid w:val="006D7B2F"/>
    <w:rsid w:val="00723AF2"/>
    <w:rsid w:val="0075081D"/>
    <w:rsid w:val="00754E55"/>
    <w:rsid w:val="0078194D"/>
    <w:rsid w:val="007D364D"/>
    <w:rsid w:val="007F2157"/>
    <w:rsid w:val="007F4A5B"/>
    <w:rsid w:val="007F78F9"/>
    <w:rsid w:val="00855A35"/>
    <w:rsid w:val="00867198"/>
    <w:rsid w:val="00886F36"/>
    <w:rsid w:val="008908FF"/>
    <w:rsid w:val="008A3954"/>
    <w:rsid w:val="008A3A11"/>
    <w:rsid w:val="008B0EF2"/>
    <w:rsid w:val="008B4E0B"/>
    <w:rsid w:val="008F5FAE"/>
    <w:rsid w:val="008F735F"/>
    <w:rsid w:val="00912539"/>
    <w:rsid w:val="00926905"/>
    <w:rsid w:val="00944371"/>
    <w:rsid w:val="00965823"/>
    <w:rsid w:val="00974EC9"/>
    <w:rsid w:val="009766D8"/>
    <w:rsid w:val="009803E2"/>
    <w:rsid w:val="00980651"/>
    <w:rsid w:val="009A72E0"/>
    <w:rsid w:val="009B6228"/>
    <w:rsid w:val="009C405C"/>
    <w:rsid w:val="009C6153"/>
    <w:rsid w:val="00A00F18"/>
    <w:rsid w:val="00A4171B"/>
    <w:rsid w:val="00A5744E"/>
    <w:rsid w:val="00A75141"/>
    <w:rsid w:val="00A800E4"/>
    <w:rsid w:val="00A90DD8"/>
    <w:rsid w:val="00AB31F1"/>
    <w:rsid w:val="00AD1D23"/>
    <w:rsid w:val="00AF43EF"/>
    <w:rsid w:val="00AF52E7"/>
    <w:rsid w:val="00B22DCF"/>
    <w:rsid w:val="00B41945"/>
    <w:rsid w:val="00B809DC"/>
    <w:rsid w:val="00B81AD4"/>
    <w:rsid w:val="00BD587D"/>
    <w:rsid w:val="00BE02D5"/>
    <w:rsid w:val="00BF331D"/>
    <w:rsid w:val="00BF3409"/>
    <w:rsid w:val="00C045F2"/>
    <w:rsid w:val="00C155A2"/>
    <w:rsid w:val="00C53B13"/>
    <w:rsid w:val="00C5594E"/>
    <w:rsid w:val="00C71702"/>
    <w:rsid w:val="00C841CA"/>
    <w:rsid w:val="00CC4A73"/>
    <w:rsid w:val="00CD77FA"/>
    <w:rsid w:val="00CE2755"/>
    <w:rsid w:val="00CE6292"/>
    <w:rsid w:val="00CF3331"/>
    <w:rsid w:val="00D02522"/>
    <w:rsid w:val="00D02E8C"/>
    <w:rsid w:val="00D0469A"/>
    <w:rsid w:val="00D054B5"/>
    <w:rsid w:val="00D13AEC"/>
    <w:rsid w:val="00D46B74"/>
    <w:rsid w:val="00D662D0"/>
    <w:rsid w:val="00D672BD"/>
    <w:rsid w:val="00D859F2"/>
    <w:rsid w:val="00D97075"/>
    <w:rsid w:val="00DD4BAF"/>
    <w:rsid w:val="00DD52AA"/>
    <w:rsid w:val="00DF747C"/>
    <w:rsid w:val="00E03835"/>
    <w:rsid w:val="00E062C6"/>
    <w:rsid w:val="00E126A8"/>
    <w:rsid w:val="00E21F1E"/>
    <w:rsid w:val="00E30078"/>
    <w:rsid w:val="00E5451C"/>
    <w:rsid w:val="00E56931"/>
    <w:rsid w:val="00E71D75"/>
    <w:rsid w:val="00EC19DD"/>
    <w:rsid w:val="00EC30E1"/>
    <w:rsid w:val="00F01323"/>
    <w:rsid w:val="00F0723A"/>
    <w:rsid w:val="00F21C88"/>
    <w:rsid w:val="00F37CDB"/>
    <w:rsid w:val="00F41B5F"/>
    <w:rsid w:val="00F62E11"/>
    <w:rsid w:val="00F6420A"/>
    <w:rsid w:val="00F737E3"/>
    <w:rsid w:val="00F92CBB"/>
    <w:rsid w:val="00FA031F"/>
    <w:rsid w:val="00FA2F74"/>
    <w:rsid w:val="00FC7C0E"/>
    <w:rsid w:val="00FF5E40"/>
    <w:rsid w:val="00FF6D5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D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8A3A1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3A11"/>
    <w:rPr>
      <w:sz w:val="20"/>
      <w:szCs w:val="20"/>
    </w:rPr>
  </w:style>
  <w:style w:type="character" w:styleId="Refdenotaalfinal">
    <w:name w:val="endnote reference"/>
    <w:basedOn w:val="Fuentedeprrafopredeter"/>
    <w:uiPriority w:val="99"/>
    <w:semiHidden/>
    <w:unhideWhenUsed/>
    <w:rsid w:val="008A3A11"/>
    <w:rPr>
      <w:vertAlign w:val="superscript"/>
    </w:rPr>
  </w:style>
  <w:style w:type="paragraph" w:styleId="Textonotapie">
    <w:name w:val="footnote text"/>
    <w:basedOn w:val="Normal"/>
    <w:link w:val="TextonotapieCar"/>
    <w:uiPriority w:val="99"/>
    <w:unhideWhenUsed/>
    <w:rsid w:val="008A3A11"/>
    <w:pPr>
      <w:spacing w:after="0" w:line="240" w:lineRule="auto"/>
    </w:pPr>
    <w:rPr>
      <w:sz w:val="20"/>
      <w:szCs w:val="20"/>
    </w:rPr>
  </w:style>
  <w:style w:type="character" w:customStyle="1" w:styleId="TextonotapieCar">
    <w:name w:val="Texto nota pie Car"/>
    <w:basedOn w:val="Fuentedeprrafopredeter"/>
    <w:link w:val="Textonotapie"/>
    <w:uiPriority w:val="99"/>
    <w:rsid w:val="008A3A11"/>
    <w:rPr>
      <w:sz w:val="20"/>
      <w:szCs w:val="20"/>
    </w:rPr>
  </w:style>
  <w:style w:type="character" w:styleId="Refdenotaalpie">
    <w:name w:val="footnote reference"/>
    <w:basedOn w:val="Fuentedeprrafopredeter"/>
    <w:uiPriority w:val="99"/>
    <w:semiHidden/>
    <w:unhideWhenUsed/>
    <w:rsid w:val="008A3A11"/>
    <w:rPr>
      <w:vertAlign w:val="superscript"/>
    </w:rPr>
  </w:style>
  <w:style w:type="paragraph" w:styleId="Bibliografa">
    <w:name w:val="Bibliography"/>
    <w:basedOn w:val="Normal"/>
    <w:next w:val="Normal"/>
    <w:uiPriority w:val="37"/>
    <w:unhideWhenUsed/>
    <w:rsid w:val="001A5DA9"/>
  </w:style>
  <w:style w:type="paragraph" w:styleId="Textodeglobo">
    <w:name w:val="Balloon Text"/>
    <w:basedOn w:val="Normal"/>
    <w:link w:val="TextodegloboCar"/>
    <w:uiPriority w:val="99"/>
    <w:semiHidden/>
    <w:unhideWhenUsed/>
    <w:rsid w:val="001A5D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DA9"/>
    <w:rPr>
      <w:rFonts w:ascii="Tahoma" w:hAnsi="Tahoma" w:cs="Tahoma"/>
      <w:sz w:val="16"/>
      <w:szCs w:val="16"/>
    </w:rPr>
  </w:style>
  <w:style w:type="paragraph" w:customStyle="1" w:styleId="epi">
    <w:name w:val="epi"/>
    <w:basedOn w:val="Normal"/>
    <w:rsid w:val="00B22DC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ortazul">
    <w:name w:val="ort_azul"/>
    <w:basedOn w:val="Fuentedeprrafopredeter"/>
    <w:rsid w:val="00B22DCF"/>
  </w:style>
  <w:style w:type="character" w:customStyle="1" w:styleId="ortsans1">
    <w:name w:val="ort_sans1"/>
    <w:basedOn w:val="Fuentedeprrafopredeter"/>
    <w:rsid w:val="00B22DCF"/>
  </w:style>
  <w:style w:type="character" w:styleId="nfasis">
    <w:name w:val="Emphasis"/>
    <w:basedOn w:val="Fuentedeprrafopredeter"/>
    <w:uiPriority w:val="20"/>
    <w:qFormat/>
    <w:rsid w:val="00B22DCF"/>
    <w:rPr>
      <w:i/>
      <w:iCs/>
    </w:rPr>
  </w:style>
  <w:style w:type="paragraph" w:styleId="NormalWeb">
    <w:name w:val="Normal (Web)"/>
    <w:basedOn w:val="Normal"/>
    <w:uiPriority w:val="99"/>
    <w:semiHidden/>
    <w:unhideWhenUsed/>
    <w:rsid w:val="00B22DC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41945"/>
    <w:pPr>
      <w:ind w:left="720"/>
      <w:contextualSpacing/>
    </w:pPr>
  </w:style>
  <w:style w:type="paragraph" w:styleId="Sinespaciado">
    <w:name w:val="No Spacing"/>
    <w:uiPriority w:val="1"/>
    <w:qFormat/>
    <w:rsid w:val="00DD4BA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D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8A3A1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3A11"/>
    <w:rPr>
      <w:sz w:val="20"/>
      <w:szCs w:val="20"/>
    </w:rPr>
  </w:style>
  <w:style w:type="character" w:styleId="Refdenotaalfinal">
    <w:name w:val="endnote reference"/>
    <w:basedOn w:val="Fuentedeprrafopredeter"/>
    <w:uiPriority w:val="99"/>
    <w:semiHidden/>
    <w:unhideWhenUsed/>
    <w:rsid w:val="008A3A11"/>
    <w:rPr>
      <w:vertAlign w:val="superscript"/>
    </w:rPr>
  </w:style>
  <w:style w:type="paragraph" w:styleId="Textonotapie">
    <w:name w:val="footnote text"/>
    <w:basedOn w:val="Normal"/>
    <w:link w:val="TextonotapieCar"/>
    <w:uiPriority w:val="99"/>
    <w:unhideWhenUsed/>
    <w:rsid w:val="008A3A11"/>
    <w:pPr>
      <w:spacing w:after="0" w:line="240" w:lineRule="auto"/>
    </w:pPr>
    <w:rPr>
      <w:sz w:val="20"/>
      <w:szCs w:val="20"/>
    </w:rPr>
  </w:style>
  <w:style w:type="character" w:customStyle="1" w:styleId="TextonotapieCar">
    <w:name w:val="Texto nota pie Car"/>
    <w:basedOn w:val="Fuentedeprrafopredeter"/>
    <w:link w:val="Textonotapie"/>
    <w:uiPriority w:val="99"/>
    <w:rsid w:val="008A3A11"/>
    <w:rPr>
      <w:sz w:val="20"/>
      <w:szCs w:val="20"/>
    </w:rPr>
  </w:style>
  <w:style w:type="character" w:styleId="Refdenotaalpie">
    <w:name w:val="footnote reference"/>
    <w:basedOn w:val="Fuentedeprrafopredeter"/>
    <w:uiPriority w:val="99"/>
    <w:semiHidden/>
    <w:unhideWhenUsed/>
    <w:rsid w:val="008A3A11"/>
    <w:rPr>
      <w:vertAlign w:val="superscript"/>
    </w:rPr>
  </w:style>
  <w:style w:type="paragraph" w:styleId="Bibliografa">
    <w:name w:val="Bibliography"/>
    <w:basedOn w:val="Normal"/>
    <w:next w:val="Normal"/>
    <w:uiPriority w:val="37"/>
    <w:unhideWhenUsed/>
    <w:rsid w:val="001A5DA9"/>
  </w:style>
  <w:style w:type="paragraph" w:styleId="Textodeglobo">
    <w:name w:val="Balloon Text"/>
    <w:basedOn w:val="Normal"/>
    <w:link w:val="TextodegloboCar"/>
    <w:uiPriority w:val="99"/>
    <w:semiHidden/>
    <w:unhideWhenUsed/>
    <w:rsid w:val="001A5D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DA9"/>
    <w:rPr>
      <w:rFonts w:ascii="Tahoma" w:hAnsi="Tahoma" w:cs="Tahoma"/>
      <w:sz w:val="16"/>
      <w:szCs w:val="16"/>
    </w:rPr>
  </w:style>
  <w:style w:type="paragraph" w:customStyle="1" w:styleId="epi">
    <w:name w:val="epi"/>
    <w:basedOn w:val="Normal"/>
    <w:rsid w:val="00B22DC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ortazul">
    <w:name w:val="ort_azul"/>
    <w:basedOn w:val="Fuentedeprrafopredeter"/>
    <w:rsid w:val="00B22DCF"/>
  </w:style>
  <w:style w:type="character" w:customStyle="1" w:styleId="ortsans1">
    <w:name w:val="ort_sans1"/>
    <w:basedOn w:val="Fuentedeprrafopredeter"/>
    <w:rsid w:val="00B22DCF"/>
  </w:style>
  <w:style w:type="character" w:styleId="nfasis">
    <w:name w:val="Emphasis"/>
    <w:basedOn w:val="Fuentedeprrafopredeter"/>
    <w:uiPriority w:val="20"/>
    <w:qFormat/>
    <w:rsid w:val="00B22DCF"/>
    <w:rPr>
      <w:i/>
      <w:iCs/>
    </w:rPr>
  </w:style>
  <w:style w:type="paragraph" w:styleId="NormalWeb">
    <w:name w:val="Normal (Web)"/>
    <w:basedOn w:val="Normal"/>
    <w:uiPriority w:val="99"/>
    <w:semiHidden/>
    <w:unhideWhenUsed/>
    <w:rsid w:val="00B22DC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41945"/>
    <w:pPr>
      <w:ind w:left="720"/>
      <w:contextualSpacing/>
    </w:pPr>
  </w:style>
  <w:style w:type="paragraph" w:styleId="Sinespaciado">
    <w:name w:val="No Spacing"/>
    <w:uiPriority w:val="1"/>
    <w:qFormat/>
    <w:rsid w:val="00DD4B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8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Sch671</b:Tag>
    <b:SourceType>JournalArticle</b:SourceType>
    <b:Guid>{1E566391-8EA9-4DAC-A5FF-20D5642AE55F}</b:Guid>
    <b:Author>
      <b:Author>
        <b:NameList>
          <b:Person>
            <b:Last>Schoó</b:Last>
            <b:First>Ernesto</b:First>
          </b:Person>
        </b:NameList>
      </b:Author>
    </b:Author>
    <b:Title>Los viajes de Simbad García Márquez</b:Title>
    <b:JournalName>Primera Plana</b:JournalName>
    <b:Year>1967</b:Year>
    <b:Pages>52-54</b:Pages>
    <b:City>Buenos Aires</b:City>
    <b:Month>junio</b:Month>
    <b:Day>20</b:Day>
    <b:RefOrder>1</b:RefOrder>
  </b:Source>
  <b:Source>
    <b:Tag>Mar671</b:Tag>
    <b:SourceType>JournalArticle</b:SourceType>
    <b:Guid>{70CDB26A-8797-4FD1-A23A-7C4FE8BBD167}</b:Guid>
    <b:Author>
      <b:Author>
        <b:NameList>
          <b:Person>
            <b:Last>Martínez</b:Last>
            <b:First>Tomás</b:First>
            <b:Middle>Eloy</b:Middle>
          </b:Person>
        </b:NameList>
      </b:Author>
    </b:Author>
    <b:Title>América: la gran novela</b:Title>
    <b:JournalName>Primera Plana</b:JournalName>
    <b:Year>1967</b:Year>
    <b:Pages>54-55</b:Pages>
    <b:City>Buenos Aires</b:City>
    <b:Month>junio</b:Month>
    <b:Day>20</b:Day>
    <b:RefOrder>2</b:RefOrder>
  </b:Source>
  <b:Source>
    <b:Tag>Car11</b:Tag>
    <b:SourceType>Book</b:SourceType>
    <b:Guid>{E42C84D5-0FFD-46E4-BD35-F63E40328AF7}</b:Guid>
    <b:Author>
      <b:Author>
        <b:NameList>
          <b:Person>
            <b:Last>Fuentes</b:Last>
            <b:First>Carlos</b:First>
          </b:Person>
        </b:NameList>
      </b:Author>
    </b:Author>
    <b:Title>La gran novela latinoamericana</b:Title>
    <b:Year>2011</b:Year>
    <b:Publisher>Alfaguara</b:Publisher>
    <b:RefOrder>3</b:RefOrder>
  </b:Source>
  <b:Source>
    <b:Tag>Car62</b:Tag>
    <b:SourceType>Book</b:SourceType>
    <b:Guid>{887F7B72-D2E2-4AE5-92D4-71A1A8ED99AB}</b:Guid>
    <b:Title>La muerte de Artemio Cruz</b:Title>
    <b:Year>1962</b:Year>
    <b:Publisher>Fondo de Cultura</b:Publisher>
    <b:Author>
      <b:Author>
        <b:NameList>
          <b:Person>
            <b:Last>Fuentes</b:Last>
            <b:First>Carlos</b:First>
          </b:Person>
        </b:NameList>
      </b:Author>
    </b:Author>
    <b:RefOrder>4</b:RefOrder>
  </b:Source>
  <b:Source>
    <b:Tag>Ale79</b:Tag>
    <b:SourceType>Book</b:SourceType>
    <b:Guid>{3BD196DB-F1CC-4BB5-ADD7-D63016D4CCE1}</b:Guid>
    <b:Author>
      <b:Author>
        <b:NameList>
          <b:Person>
            <b:Last>Carpentier</b:Last>
            <b:First>Alejo</b:First>
          </b:Person>
        </b:NameList>
      </b:Author>
    </b:Author>
    <b:Title>El arpa y la sombra</b:Title>
    <b:Year>1979</b:Year>
    <b:Publisher>Siglo XXI</b:Publisher>
    <b:RefOrder>5</b:RefOrder>
  </b:Source>
  <b:Source>
    <b:Tag>Cor141</b:Tag>
    <b:SourceType>Book</b:SourceType>
    <b:Guid>{0341DF2E-D0B3-475D-BC44-465DFBD447B5}</b:Guid>
    <b:Author>
      <b:Author>
        <b:NameList>
          <b:Person>
            <b:Last>Cormick</b:Last>
            <b:First>Eduardo</b:First>
          </b:Person>
        </b:NameList>
      </b:Author>
    </b:Author>
    <b:Title>Quema su memoria</b:Title>
    <b:Year>2014</b:Year>
    <b:Publisher>Vinciguerra</b:Publisher>
    <b:RefOrder>6</b:RefOrder>
  </b:Source>
  <b:Source>
    <b:Tag>Jul63</b:Tag>
    <b:SourceType>Book</b:SourceType>
    <b:Guid>{394FE082-C375-42EF-B99F-7A1117D318E1}</b:Guid>
    <b:Author>
      <b:Author>
        <b:NameList>
          <b:Person>
            <b:Last>Cortázar</b:Last>
            <b:First>Julio</b:First>
          </b:Person>
        </b:NameList>
      </b:Author>
    </b:Author>
    <b:Title>Rayuela</b:Title>
    <b:Year>1963</b:Year>
    <b:Publisher>Sudamericana</b:Publisher>
    <b:RefOrder>7</b:RefOrder>
  </b:Source>
  <b:Source>
    <b:Tag>Euc12</b:Tag>
    <b:SourceType>Book</b:SourceType>
    <b:Guid>{E4FE6058-35AC-41AD-8F6E-DCB4B4301B53}</b:Guid>
    <b:Author>
      <b:Author>
        <b:NameList>
          <b:Person>
            <b:Last>Cunha</b:Last>
            <b:First>Euclides</b:First>
            <b:Middle>da</b:Middle>
          </b:Person>
        </b:NameList>
      </b:Author>
    </b:Author>
    <b:Title>Los sertones</b:Title>
    <b:Year>2012</b:Year>
    <b:Publisher>Fondo de Cultura Económica</b:Publisher>
    <b:RefOrder>8</b:RefOrder>
  </b:Source>
  <b:Source>
    <b:Tag>Gab67</b:Tag>
    <b:SourceType>Book</b:SourceType>
    <b:Guid>{2396C7D3-74CE-419C-84BA-DF13791227BB}</b:Guid>
    <b:Title>Cien años de soledad</b:Title>
    <b:Year>1967</b:Year>
    <b:Publisher>Sudamericana</b:Publisher>
    <b:Author>
      <b:Author>
        <b:NameList>
          <b:Person>
            <b:Last>García Márquez</b:Last>
            <b:First>Gabriel</b:First>
          </b:Person>
        </b:NameList>
      </b:Author>
    </b:Author>
    <b:RefOrder>9</b:RefOrder>
  </b:Source>
  <b:Source>
    <b:Tag>Gab89</b:Tag>
    <b:SourceType>Book</b:SourceType>
    <b:Guid>{AAC55A98-8041-4087-9342-8175A1DB5383}</b:Guid>
    <b:Author>
      <b:Author>
        <b:NameList>
          <b:Person>
            <b:Last>García Márquez</b:Last>
            <b:First>Gabriel</b:First>
          </b:Person>
        </b:NameList>
      </b:Author>
    </b:Author>
    <b:Title>El general en su laberinto</b:Title>
    <b:Year>1989</b:Year>
    <b:Publisher>Oveja Negra</b:Publisher>
    <b:RefOrder>10</b:RefOrder>
  </b:Source>
  <b:Source>
    <b:Tag>Har69</b:Tag>
    <b:SourceType>Book</b:SourceType>
    <b:Guid>{3708B785-6722-4B9D-806F-3578B8ED73B2}</b:Guid>
    <b:Author>
      <b:Author>
        <b:NameList>
          <b:Person>
            <b:Last>Harss</b:Last>
            <b:First>Luis</b:First>
          </b:Person>
        </b:NameList>
      </b:Author>
    </b:Author>
    <b:Title>Los nuestros</b:Title>
    <b:Year>1969</b:Year>
    <b:Publisher>Sudamericana</b:Publisher>
    <b:RefOrder>11</b:RefOrder>
  </b:Source>
  <b:Source>
    <b:Tag>Lui67</b:Tag>
    <b:SourceType>Book</b:SourceType>
    <b:Guid>{C0ADDFC0-4F30-44FA-A3AE-3C0888E9770F}</b:Guid>
    <b:Author>
      <b:Author>
        <b:NameList>
          <b:Person>
            <b:Last>Harss</b:Last>
            <b:First>Luis</b:First>
          </b:Person>
        </b:NameList>
      </b:Author>
    </b:Author>
    <b:Title>Into the mainstream: conversation with Latin American writers</b:Title>
    <b:Year>1967</b:Year>
    <b:Publisher>Harper&amp; Row</b:Publisher>
    <b:RefOrder>12</b:RefOrder>
  </b:Source>
  <b:Source>
    <b:Tag>Lui66</b:Tag>
    <b:SourceType>Book</b:SourceType>
    <b:Guid>{D36218BA-24D6-4458-942F-271E633D72D8}</b:Guid>
    <b:Author>
      <b:Author>
        <b:NameList>
          <b:Person>
            <b:Last>Harss</b:Last>
            <b:First>Luis</b:First>
          </b:Person>
        </b:NameList>
      </b:Author>
    </b:Author>
    <b:Title>Los nuestros</b:Title>
    <b:Year>1966</b:Year>
    <b:Publisher>Sudamericana</b:Publisher>
    <b:RefOrder>13</b:RefOrder>
  </b:Source>
  <b:Source>
    <b:Tag>Har12</b:Tag>
    <b:SourceType>Book</b:SourceType>
    <b:Guid>{C03276D5-E39F-449B-9B3B-E6149CEA21D7}</b:Guid>
    <b:Author>
      <b:Author>
        <b:NameList>
          <b:Person>
            <b:Last>Harss</b:Last>
            <b:First>Luis</b:First>
          </b:Person>
        </b:NameList>
      </b:Author>
    </b:Author>
    <b:Title>Los nuestros</b:Title>
    <b:Year>2012</b:Year>
    <b:Publisher>Alfaguara</b:Publisher>
    <b:RefOrder>14</b:RefOrder>
  </b:Source>
  <b:Source>
    <b:Tag>Jam20</b:Tag>
    <b:SourceType>Book</b:SourceType>
    <b:Guid>{7BCDC675-43F3-4FC2-804A-7B7021257B4A}</b:Guid>
    <b:Author>
      <b:Author>
        <b:NameList>
          <b:Person>
            <b:Last>Jameson</b:Last>
            <b:First>Fredric</b:First>
          </b:Person>
        </b:NameList>
      </b:Author>
    </b:Author>
    <b:Title>Teoría de la postmodernidad</b:Title>
    <b:Year>2020</b:Year>
    <b:Publisher>Trotta</b:Publisher>
    <b:RefOrder>15</b:RefOrder>
  </b:Source>
  <b:Source>
    <b:Tag>Men931</b:Tag>
    <b:SourceType>Book</b:SourceType>
    <b:Guid>{F076C9F7-B5D0-44F5-A221-D9B1C2BC97A5}</b:Guid>
    <b:Author>
      <b:Author>
        <b:NameList>
          <b:Person>
            <b:Last>Menton</b:Last>
            <b:First>Seymour</b:First>
          </b:Person>
        </b:NameList>
      </b:Author>
    </b:Author>
    <b:Title>La Nueva Novela Histórica de la América Latina 1979-1992</b:Title>
    <b:Year>1993</b:Year>
    <b:Publisher>Fondo de Cultura Económica</b:Publisher>
    <b:RefOrder>16</b:RefOrder>
  </b:Source>
  <b:Source>
    <b:Tag>Jit</b:Tag>
    <b:SourceType>Book</b:SourceType>
    <b:Guid>{3A83AD04-6219-4CED-9E72-8AB29932C578}</b:Guid>
    <b:Author>
      <b:Author>
        <b:NameList>
          <b:Person>
            <b:Last>Jitirk</b:Last>
            <b:First>Noé</b:First>
          </b:Person>
        </b:NameList>
      </b:Author>
    </b:Author>
    <b:Title>Historia e imaginación literaria: las posibilidades de un género</b:Title>
    <b:City>1997</b:City>
    <b:Publisher>Biblos</b:Publisher>
    <b:RefOrder>17</b:RefOrder>
  </b:Source>
  <b:Source>
    <b:Tag>Riv921</b:Tag>
    <b:SourceType>Book</b:SourceType>
    <b:Guid>{A05F72E0-12D6-4BA1-88E0-B2DCC5BDA12C}</b:Guid>
    <b:Author>
      <b:Author>
        <b:NameList>
          <b:Person>
            <b:Last>Rivera</b:Last>
            <b:First>Andrés</b:First>
          </b:Person>
        </b:NameList>
      </b:Author>
    </b:Author>
    <b:Title>La revolución es un sueño eterno</b:Title>
    <b:Year>1992</b:Year>
    <b:Publisher>Alfaguara</b:Publisher>
    <b:RefOrder>18</b:RefOrder>
  </b:Source>
  <b:Source>
    <b:Tag>Roa921</b:Tag>
    <b:SourceType>Book</b:SourceType>
    <b:Guid>{95EE8AB6-4112-4F79-8A55-AD1272B46FA9}</b:Guid>
    <b:Author>
      <b:Author>
        <b:NameList>
          <b:Person>
            <b:Last>Roa Bastos</b:Last>
            <b:First>Augusto</b:First>
          </b:Person>
        </b:NameList>
      </b:Author>
    </b:Author>
    <b:Title>La vigilia del almirante</b:Title>
    <b:Year>1992</b:Year>
    <b:Publisher>Santillana</b:Publisher>
    <b:RefOrder>19</b:RefOrder>
  </b:Source>
  <b:Source>
    <b:Tag>Var631</b:Tag>
    <b:SourceType>Book</b:SourceType>
    <b:Guid>{B7138606-F978-482E-BC30-657303C0A39A}</b:Guid>
    <b:Author>
      <b:Author>
        <b:NameList>
          <b:Person>
            <b:Last>Vargas Llosa</b:Last>
            <b:First>Mario</b:First>
          </b:Person>
        </b:NameList>
      </b:Author>
    </b:Author>
    <b:Title>La ciudad y los perros</b:Title>
    <b:Year>1963</b:Year>
    <b:Publisher>Seix Barral</b:Publisher>
    <b:RefOrder>20</b:RefOrder>
  </b:Source>
  <b:Source>
    <b:Tag>Var811</b:Tag>
    <b:SourceType>Book</b:SourceType>
    <b:Guid>{699AAEAC-2186-43C9-B39F-ED2EA7ED3A37}</b:Guid>
    <b:Author>
      <b:Author>
        <b:NameList>
          <b:Person>
            <b:Last>Vargas Llosa</b:Last>
            <b:First>Mario</b:First>
          </b:Person>
        </b:NameList>
      </b:Author>
    </b:Author>
    <b:Title>La guerra del fin del mundo</b:Title>
    <b:Year>1981</b:Year>
    <b:Publisher>Seix Barral</b:Publisher>
    <b:RefOrder>21</b:RefOrder>
  </b:Source>
</b:Sources>
</file>

<file path=customXml/itemProps1.xml><?xml version="1.0" encoding="utf-8"?>
<ds:datastoreItem xmlns:ds="http://schemas.openxmlformats.org/officeDocument/2006/customXml" ds:itemID="{35D54FDF-B6ED-4944-BFE3-EE8E93B80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2025</Words>
  <Characters>11139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Eduardo</cp:lastModifiedBy>
  <cp:revision>3</cp:revision>
  <dcterms:created xsi:type="dcterms:W3CDTF">2025-07-23T11:51:00Z</dcterms:created>
  <dcterms:modified xsi:type="dcterms:W3CDTF">2025-07-23T11:53:00Z</dcterms:modified>
</cp:coreProperties>
</file>